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84" w:rsidRPr="00D14139" w:rsidRDefault="00D61384">
      <w:pPr>
        <w:pStyle w:val="Tytu"/>
        <w:ind w:right="127"/>
      </w:pPr>
      <w:r w:rsidRPr="00D14139">
        <w:t>PRZYGOTOWANIE  REFERATÓW</w:t>
      </w:r>
    </w:p>
    <w:p w:rsidR="00D61384" w:rsidRPr="00D14139" w:rsidRDefault="00D61384">
      <w:pPr>
        <w:pStyle w:val="Tytu"/>
        <w:ind w:right="127"/>
        <w:rPr>
          <w:b w:val="0"/>
          <w:bCs w:val="0"/>
          <w:i/>
          <w:iCs/>
        </w:rPr>
      </w:pPr>
    </w:p>
    <w:p w:rsidR="00D61384" w:rsidRPr="00D14139" w:rsidRDefault="00D61384">
      <w:pPr>
        <w:pStyle w:val="Tytu"/>
        <w:ind w:right="127"/>
        <w:rPr>
          <w:b w:val="0"/>
          <w:bCs w:val="0"/>
          <w:i/>
          <w:iCs/>
        </w:rPr>
      </w:pPr>
    </w:p>
    <w:p w:rsidR="00D61384" w:rsidRPr="00D14139" w:rsidRDefault="00D61384" w:rsidP="00641859">
      <w:pPr>
        <w:numPr>
          <w:ilvl w:val="0"/>
          <w:numId w:val="38"/>
        </w:numPr>
        <w:jc w:val="both"/>
        <w:rPr>
          <w:i/>
          <w:iCs/>
        </w:rPr>
      </w:pPr>
      <w:r w:rsidRPr="00D14139">
        <w:rPr>
          <w:i/>
          <w:iCs/>
        </w:rPr>
        <w:t>Tekst napisany w edytorze Microsoft Word</w:t>
      </w:r>
    </w:p>
    <w:p w:rsidR="00D61384" w:rsidRPr="00D14139" w:rsidRDefault="00D61384" w:rsidP="00641859">
      <w:pPr>
        <w:numPr>
          <w:ilvl w:val="0"/>
          <w:numId w:val="38"/>
        </w:numPr>
        <w:jc w:val="both"/>
        <w:rPr>
          <w:i/>
          <w:iCs/>
        </w:rPr>
      </w:pPr>
      <w:r w:rsidRPr="00D14139">
        <w:rPr>
          <w:i/>
          <w:iCs/>
        </w:rPr>
        <w:t>Pisząc tekst prosimy uwzględnić następujące zasady:</w:t>
      </w:r>
    </w:p>
    <w:p w:rsidR="00D61384" w:rsidRPr="00D14139" w:rsidRDefault="00D61384" w:rsidP="00641859">
      <w:pPr>
        <w:tabs>
          <w:tab w:val="left" w:pos="993"/>
        </w:tabs>
        <w:ind w:left="709"/>
        <w:jc w:val="both"/>
        <w:rPr>
          <w:i/>
          <w:iCs/>
        </w:rPr>
      </w:pPr>
      <w:r w:rsidRPr="00D14139">
        <w:rPr>
          <w:i/>
          <w:iCs/>
        </w:rPr>
        <w:t>-</w:t>
      </w:r>
      <w:r w:rsidRPr="00D14139">
        <w:rPr>
          <w:i/>
          <w:iCs/>
        </w:rPr>
        <w:tab/>
        <w:t>format strony B5</w:t>
      </w:r>
    </w:p>
    <w:p w:rsidR="00D61384" w:rsidRPr="00A83DEE" w:rsidRDefault="00911EBE" w:rsidP="00641859">
      <w:pPr>
        <w:numPr>
          <w:ilvl w:val="1"/>
          <w:numId w:val="38"/>
        </w:numPr>
        <w:tabs>
          <w:tab w:val="left" w:pos="993"/>
        </w:tabs>
        <w:ind w:left="709" w:firstLine="0"/>
        <w:jc w:val="both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c</w:t>
      </w:r>
      <w:r w:rsidR="00D61384" w:rsidRPr="00A83DEE">
        <w:rPr>
          <w:i/>
          <w:iCs/>
          <w:lang w:val="en-US"/>
        </w:rPr>
        <w:t>zcionka</w:t>
      </w:r>
      <w:proofErr w:type="spellEnd"/>
      <w:r w:rsidR="00D61384" w:rsidRPr="00A83DEE">
        <w:rPr>
          <w:i/>
          <w:iCs/>
          <w:lang w:val="en-US"/>
        </w:rPr>
        <w:t xml:space="preserve"> Times New Roman, </w:t>
      </w:r>
      <w:proofErr w:type="spellStart"/>
      <w:r w:rsidR="00D61384" w:rsidRPr="00A83DEE">
        <w:rPr>
          <w:i/>
          <w:iCs/>
          <w:lang w:val="en-US"/>
        </w:rPr>
        <w:t>rozmiar</w:t>
      </w:r>
      <w:proofErr w:type="spellEnd"/>
      <w:r w:rsidR="00D61384" w:rsidRPr="00A83DEE">
        <w:rPr>
          <w:i/>
          <w:iCs/>
          <w:lang w:val="en-US"/>
        </w:rPr>
        <w:t xml:space="preserve"> 12</w:t>
      </w:r>
    </w:p>
    <w:p w:rsidR="00D61384" w:rsidRPr="00D14139" w:rsidRDefault="00D61384" w:rsidP="00641859">
      <w:pPr>
        <w:numPr>
          <w:ilvl w:val="1"/>
          <w:numId w:val="38"/>
        </w:numPr>
        <w:tabs>
          <w:tab w:val="left" w:pos="993"/>
        </w:tabs>
        <w:ind w:left="709" w:firstLine="0"/>
        <w:jc w:val="both"/>
        <w:rPr>
          <w:i/>
          <w:iCs/>
        </w:rPr>
      </w:pPr>
      <w:r w:rsidRPr="00D14139">
        <w:rPr>
          <w:i/>
          <w:iCs/>
        </w:rPr>
        <w:t>odstęp między wierszami pojedynczy,</w:t>
      </w:r>
    </w:p>
    <w:p w:rsidR="00D61384" w:rsidRPr="00D14139" w:rsidRDefault="00D61384" w:rsidP="00641859">
      <w:pPr>
        <w:numPr>
          <w:ilvl w:val="1"/>
          <w:numId w:val="38"/>
        </w:numPr>
        <w:tabs>
          <w:tab w:val="left" w:pos="993"/>
        </w:tabs>
        <w:ind w:left="709" w:firstLine="0"/>
        <w:jc w:val="both"/>
        <w:rPr>
          <w:i/>
          <w:iCs/>
        </w:rPr>
      </w:pPr>
      <w:r w:rsidRPr="00D14139">
        <w:rPr>
          <w:i/>
          <w:iCs/>
        </w:rPr>
        <w:t>marginesy 2,5 cm</w:t>
      </w:r>
    </w:p>
    <w:p w:rsidR="00D61384" w:rsidRPr="00D14139" w:rsidRDefault="00D61384" w:rsidP="00641859">
      <w:pPr>
        <w:numPr>
          <w:ilvl w:val="1"/>
          <w:numId w:val="38"/>
        </w:numPr>
        <w:tabs>
          <w:tab w:val="left" w:pos="993"/>
        </w:tabs>
        <w:ind w:left="709" w:firstLine="0"/>
        <w:jc w:val="both"/>
        <w:rPr>
          <w:i/>
          <w:iCs/>
        </w:rPr>
      </w:pPr>
      <w:r w:rsidRPr="00D14139">
        <w:rPr>
          <w:i/>
          <w:iCs/>
        </w:rPr>
        <w:t>do rozpoczęcia pisania akapitu stosować pojedynczy „</w:t>
      </w:r>
      <w:proofErr w:type="spellStart"/>
      <w:r w:rsidRPr="00D14139">
        <w:rPr>
          <w:i/>
          <w:iCs/>
        </w:rPr>
        <w:t>Tab</w:t>
      </w:r>
      <w:proofErr w:type="spellEnd"/>
      <w:r w:rsidRPr="00D14139">
        <w:rPr>
          <w:i/>
          <w:iCs/>
        </w:rPr>
        <w:t>”, a nie spacje,</w:t>
      </w:r>
    </w:p>
    <w:p w:rsidR="00D61384" w:rsidRPr="00D14139" w:rsidRDefault="00D61384" w:rsidP="00641859">
      <w:pPr>
        <w:numPr>
          <w:ilvl w:val="1"/>
          <w:numId w:val="38"/>
        </w:numPr>
        <w:tabs>
          <w:tab w:val="left" w:pos="993"/>
        </w:tabs>
        <w:ind w:left="709" w:firstLine="0"/>
        <w:jc w:val="both"/>
        <w:rPr>
          <w:i/>
          <w:iCs/>
        </w:rPr>
      </w:pPr>
      <w:r w:rsidRPr="00D14139">
        <w:rPr>
          <w:i/>
          <w:iCs/>
          <w:u w:val="single"/>
        </w:rPr>
        <w:t>nie stosować</w:t>
      </w:r>
      <w:r w:rsidRPr="00D14139">
        <w:rPr>
          <w:i/>
          <w:iCs/>
        </w:rPr>
        <w:t xml:space="preserve"> między wyrazami  więcej niż jednej spacji,</w:t>
      </w:r>
    </w:p>
    <w:p w:rsidR="00D61384" w:rsidRPr="00D14139" w:rsidRDefault="00D61384" w:rsidP="00641859">
      <w:pPr>
        <w:numPr>
          <w:ilvl w:val="1"/>
          <w:numId w:val="38"/>
        </w:numPr>
        <w:tabs>
          <w:tab w:val="left" w:pos="993"/>
        </w:tabs>
        <w:ind w:left="709" w:firstLine="0"/>
        <w:jc w:val="both"/>
        <w:rPr>
          <w:i/>
          <w:iCs/>
        </w:rPr>
      </w:pPr>
      <w:r w:rsidRPr="00D14139">
        <w:rPr>
          <w:i/>
          <w:iCs/>
          <w:u w:val="single"/>
        </w:rPr>
        <w:t>nie stosować</w:t>
      </w:r>
      <w:r w:rsidRPr="00D14139">
        <w:rPr>
          <w:i/>
          <w:iCs/>
        </w:rPr>
        <w:t xml:space="preserve"> dzielenia wyrazów,</w:t>
      </w:r>
    </w:p>
    <w:p w:rsidR="00D61384" w:rsidRPr="00D14139" w:rsidRDefault="00D61384" w:rsidP="00641859">
      <w:pPr>
        <w:numPr>
          <w:ilvl w:val="1"/>
          <w:numId w:val="38"/>
        </w:numPr>
        <w:tabs>
          <w:tab w:val="left" w:pos="993"/>
        </w:tabs>
        <w:ind w:left="709" w:firstLine="0"/>
        <w:jc w:val="both"/>
        <w:rPr>
          <w:i/>
          <w:iCs/>
        </w:rPr>
      </w:pPr>
      <w:r w:rsidRPr="00D14139">
        <w:rPr>
          <w:i/>
          <w:iCs/>
          <w:u w:val="single"/>
        </w:rPr>
        <w:t>nie stosować</w:t>
      </w:r>
      <w:r w:rsidRPr="00D14139">
        <w:rPr>
          <w:i/>
          <w:iCs/>
        </w:rPr>
        <w:t xml:space="preserve"> przechodzenia do następnego wiersza „enterem”.</w:t>
      </w:r>
    </w:p>
    <w:p w:rsidR="00D61384" w:rsidRPr="00D14139" w:rsidRDefault="00D61384" w:rsidP="00641859">
      <w:pPr>
        <w:numPr>
          <w:ilvl w:val="0"/>
          <w:numId w:val="38"/>
        </w:numPr>
        <w:jc w:val="both"/>
        <w:rPr>
          <w:i/>
          <w:iCs/>
        </w:rPr>
      </w:pPr>
      <w:r w:rsidRPr="00D14139">
        <w:rPr>
          <w:i/>
          <w:iCs/>
        </w:rPr>
        <w:t>Rysunki mogą być umieszczone w tekście lub jako oddzielne p</w:t>
      </w:r>
      <w:r w:rsidR="00911EBE">
        <w:rPr>
          <w:i/>
          <w:iCs/>
        </w:rPr>
        <w:t xml:space="preserve">liki </w:t>
      </w:r>
      <w:r w:rsidR="00911EBE">
        <w:rPr>
          <w:i/>
          <w:iCs/>
        </w:rPr>
        <w:br/>
        <w:t>z rozszerzeniem: .</w:t>
      </w:r>
      <w:proofErr w:type="spellStart"/>
      <w:r w:rsidR="00911EBE">
        <w:rPr>
          <w:i/>
          <w:iCs/>
        </w:rPr>
        <w:t>tif</w:t>
      </w:r>
      <w:proofErr w:type="spellEnd"/>
      <w:r w:rsidR="00911EBE">
        <w:rPr>
          <w:i/>
          <w:iCs/>
        </w:rPr>
        <w:t xml:space="preserve"> , .</w:t>
      </w:r>
      <w:proofErr w:type="spellStart"/>
      <w:r w:rsidR="00911EBE">
        <w:rPr>
          <w:i/>
          <w:iCs/>
        </w:rPr>
        <w:t>cdr</w:t>
      </w:r>
      <w:proofErr w:type="spellEnd"/>
      <w:r w:rsidR="00911EBE">
        <w:rPr>
          <w:i/>
          <w:iCs/>
        </w:rPr>
        <w:t>, lub .</w:t>
      </w:r>
      <w:r w:rsidRPr="00D14139">
        <w:rPr>
          <w:i/>
          <w:iCs/>
        </w:rPr>
        <w:t>jpg.</w:t>
      </w:r>
    </w:p>
    <w:p w:rsidR="00D61384" w:rsidRPr="00D14139" w:rsidRDefault="00D61384" w:rsidP="00641859">
      <w:pPr>
        <w:numPr>
          <w:ilvl w:val="0"/>
          <w:numId w:val="38"/>
        </w:numPr>
        <w:jc w:val="both"/>
        <w:rPr>
          <w:i/>
          <w:iCs/>
        </w:rPr>
      </w:pPr>
      <w:r w:rsidRPr="00D14139">
        <w:rPr>
          <w:i/>
          <w:iCs/>
        </w:rPr>
        <w:t>Tekst prosimy dostarczać w postaci wydruku oraz w postaci pliku pocztą elektroniczną lub na płycie CD.</w:t>
      </w:r>
    </w:p>
    <w:p w:rsidR="00D61384" w:rsidRPr="00D14139" w:rsidRDefault="00D61384" w:rsidP="00641859">
      <w:pPr>
        <w:numPr>
          <w:ilvl w:val="0"/>
          <w:numId w:val="38"/>
        </w:numPr>
        <w:jc w:val="both"/>
        <w:rPr>
          <w:i/>
          <w:iCs/>
        </w:rPr>
      </w:pPr>
      <w:r w:rsidRPr="00D14139">
        <w:rPr>
          <w:i/>
          <w:iCs/>
        </w:rPr>
        <w:t>Pliki mogą być spakowane przy pomocy programów RAR lub ZIP.</w:t>
      </w:r>
    </w:p>
    <w:p w:rsidR="00D61384" w:rsidRPr="00D14139" w:rsidRDefault="00D61384" w:rsidP="00641859">
      <w:pPr>
        <w:numPr>
          <w:ilvl w:val="0"/>
          <w:numId w:val="38"/>
        </w:numPr>
        <w:jc w:val="both"/>
        <w:rPr>
          <w:i/>
          <w:iCs/>
        </w:rPr>
      </w:pPr>
      <w:r w:rsidRPr="00D14139">
        <w:rPr>
          <w:i/>
          <w:iCs/>
        </w:rPr>
        <w:t>Streszczenie tekstu (max 1-3 strony) powinno się znajdować bezpośrednio pod tytułem, a na końcu tekstu tłumaczenia streszczenia artykułu (włącznie</w:t>
      </w:r>
      <w:r w:rsidR="00911EBE">
        <w:rPr>
          <w:i/>
          <w:iCs/>
        </w:rPr>
        <w:t xml:space="preserve"> </w:t>
      </w:r>
      <w:r w:rsidRPr="00D14139">
        <w:rPr>
          <w:i/>
          <w:iCs/>
        </w:rPr>
        <w:t>z tytułem) w języku niemieckim i angielskim.</w:t>
      </w:r>
    </w:p>
    <w:p w:rsidR="00D61384" w:rsidRPr="00D14139" w:rsidRDefault="00D61384" w:rsidP="00641859">
      <w:pPr>
        <w:numPr>
          <w:ilvl w:val="0"/>
          <w:numId w:val="38"/>
        </w:numPr>
        <w:jc w:val="both"/>
        <w:rPr>
          <w:i/>
          <w:iCs/>
        </w:rPr>
      </w:pPr>
      <w:r w:rsidRPr="00D14139">
        <w:rPr>
          <w:i/>
          <w:iCs/>
        </w:rPr>
        <w:t>W przypadku trudności, po uprzednim zgłoszeniu nawet telefonicznym jesteśmy w stanie uzgodnić inny sposób przekazania tekstu</w:t>
      </w:r>
    </w:p>
    <w:p w:rsidR="00D61384" w:rsidRPr="00D14139" w:rsidRDefault="00D61384" w:rsidP="007B0F3D">
      <w:pPr>
        <w:ind w:left="720"/>
        <w:jc w:val="both"/>
        <w:rPr>
          <w:i/>
          <w:iCs/>
        </w:rPr>
      </w:pPr>
    </w:p>
    <w:p w:rsidR="00D61384" w:rsidRPr="00D14139" w:rsidRDefault="00D61384" w:rsidP="007B0F3D">
      <w:pPr>
        <w:ind w:left="720"/>
        <w:jc w:val="both"/>
        <w:rPr>
          <w:i/>
          <w:i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D61384" w:rsidRPr="00D14139">
        <w:trPr>
          <w:trHeight w:val="270"/>
        </w:trPr>
        <w:tc>
          <w:tcPr>
            <w:tcW w:w="6804" w:type="dxa"/>
          </w:tcPr>
          <w:p w:rsidR="00D61384" w:rsidRPr="00D14139" w:rsidRDefault="00D61384" w:rsidP="00B6156D">
            <w:pPr>
              <w:jc w:val="center"/>
              <w:rPr>
                <w:i/>
                <w:iCs/>
              </w:rPr>
            </w:pPr>
            <w:r w:rsidRPr="00D14139">
              <w:rPr>
                <w:i/>
                <w:iCs/>
              </w:rPr>
              <w:t>Stosowanie się do powyższych zasad pozwoli organizatorom na skrócenie cyklu edycji zeszytu z materiałami konferencyjnymi.</w:t>
            </w:r>
          </w:p>
          <w:p w:rsidR="00D61384" w:rsidRPr="00D14139" w:rsidRDefault="00D61384" w:rsidP="00B6156D">
            <w:pPr>
              <w:jc w:val="center"/>
              <w:rPr>
                <w:i/>
                <w:iCs/>
              </w:rPr>
            </w:pPr>
            <w:r w:rsidRPr="00D14139">
              <w:rPr>
                <w:i/>
                <w:iCs/>
              </w:rPr>
              <w:t>Dziękujemy za zastosowanie się do powyższych reguł.</w:t>
            </w:r>
          </w:p>
        </w:tc>
      </w:tr>
    </w:tbl>
    <w:p w:rsidR="00D61384" w:rsidRPr="00D14139" w:rsidRDefault="00D61384">
      <w:pPr>
        <w:pStyle w:val="Legenda"/>
        <w:ind w:left="-142"/>
        <w:rPr>
          <w:sz w:val="24"/>
          <w:szCs w:val="24"/>
        </w:rPr>
      </w:pPr>
    </w:p>
    <w:p w:rsidR="00D61384" w:rsidRPr="00D14139" w:rsidRDefault="00D61384" w:rsidP="007B0F3D"/>
    <w:p w:rsidR="00D61384" w:rsidRPr="00D14139" w:rsidRDefault="00D61384" w:rsidP="007B0F3D"/>
    <w:p w:rsidR="00D61384" w:rsidRPr="00D14139" w:rsidRDefault="00D61384">
      <w:pPr>
        <w:pStyle w:val="Legenda"/>
        <w:ind w:left="-142"/>
        <w:rPr>
          <w:sz w:val="24"/>
          <w:szCs w:val="24"/>
        </w:rPr>
      </w:pPr>
      <w:r w:rsidRPr="00D14139">
        <w:rPr>
          <w:sz w:val="24"/>
          <w:szCs w:val="24"/>
        </w:rPr>
        <w:t>TERMINARZ</w:t>
      </w:r>
    </w:p>
    <w:p w:rsidR="00D61384" w:rsidRPr="00D14139" w:rsidRDefault="00D61384" w:rsidP="00520AD9"/>
    <w:p w:rsidR="00D61384" w:rsidRPr="00CC1052" w:rsidRDefault="00D61384">
      <w:pPr>
        <w:numPr>
          <w:ilvl w:val="0"/>
          <w:numId w:val="35"/>
        </w:numPr>
        <w:jc w:val="both"/>
        <w:rPr>
          <w:i/>
          <w:iCs/>
        </w:rPr>
      </w:pPr>
      <w:r w:rsidRPr="00D14139">
        <w:rPr>
          <w:i/>
          <w:iCs/>
        </w:rPr>
        <w:t>zgłoszenie uczestnictwa</w:t>
      </w:r>
      <w:r w:rsidRPr="00D14139">
        <w:rPr>
          <w:i/>
          <w:iCs/>
        </w:rPr>
        <w:tab/>
      </w:r>
      <w:r w:rsidRPr="00D14139">
        <w:rPr>
          <w:i/>
          <w:iCs/>
        </w:rPr>
        <w:tab/>
      </w:r>
      <w:r w:rsidRPr="00D14139">
        <w:rPr>
          <w:i/>
          <w:iCs/>
        </w:rPr>
        <w:tab/>
      </w:r>
      <w:r w:rsidRPr="00D14139">
        <w:rPr>
          <w:i/>
          <w:iCs/>
        </w:rPr>
        <w:tab/>
      </w:r>
      <w:r w:rsidRPr="00D14139">
        <w:rPr>
          <w:i/>
          <w:iCs/>
        </w:rPr>
        <w:tab/>
      </w:r>
      <w:r w:rsidRPr="00CC1052">
        <w:rPr>
          <w:b/>
          <w:bCs/>
          <w:i/>
          <w:iCs/>
        </w:rPr>
        <w:t>15.05.2024r.</w:t>
      </w:r>
    </w:p>
    <w:p w:rsidR="00D61384" w:rsidRPr="00CC1052" w:rsidRDefault="00D61384">
      <w:pPr>
        <w:numPr>
          <w:ilvl w:val="0"/>
          <w:numId w:val="35"/>
        </w:numPr>
        <w:jc w:val="both"/>
        <w:rPr>
          <w:i/>
          <w:iCs/>
        </w:rPr>
      </w:pPr>
      <w:r w:rsidRPr="00CC1052">
        <w:rPr>
          <w:i/>
          <w:iCs/>
        </w:rPr>
        <w:t>przesłanie opłaty za udział w konferencji</w:t>
      </w:r>
      <w:r w:rsidRPr="00CC1052">
        <w:rPr>
          <w:i/>
          <w:iCs/>
        </w:rPr>
        <w:tab/>
      </w:r>
      <w:r w:rsidRPr="00CC1052">
        <w:rPr>
          <w:i/>
          <w:iCs/>
        </w:rPr>
        <w:tab/>
      </w:r>
      <w:r w:rsidRPr="00CC1052">
        <w:rPr>
          <w:i/>
          <w:iCs/>
        </w:rPr>
        <w:tab/>
      </w:r>
      <w:r w:rsidRPr="00CC1052">
        <w:rPr>
          <w:b/>
          <w:bCs/>
          <w:i/>
          <w:iCs/>
        </w:rPr>
        <w:t>31.05.2024r.</w:t>
      </w:r>
    </w:p>
    <w:p w:rsidR="00D61384" w:rsidRPr="00CC1052" w:rsidRDefault="00D61384" w:rsidP="005968CE">
      <w:pPr>
        <w:numPr>
          <w:ilvl w:val="0"/>
          <w:numId w:val="35"/>
        </w:numPr>
        <w:jc w:val="both"/>
        <w:rPr>
          <w:i/>
          <w:iCs/>
        </w:rPr>
      </w:pPr>
      <w:r w:rsidRPr="00CC1052">
        <w:rPr>
          <w:i/>
          <w:iCs/>
        </w:rPr>
        <w:t>pisemne zgłoszenie rezygnacji z uczestnictwa w konferencji</w:t>
      </w:r>
      <w:r w:rsidRPr="00CC1052">
        <w:rPr>
          <w:i/>
          <w:iCs/>
        </w:rPr>
        <w:tab/>
      </w:r>
      <w:r w:rsidRPr="00CC1052">
        <w:rPr>
          <w:b/>
          <w:bCs/>
          <w:i/>
          <w:iCs/>
        </w:rPr>
        <w:t>31.05.2024r.</w:t>
      </w:r>
    </w:p>
    <w:p w:rsidR="00D61384" w:rsidRPr="00CC1052" w:rsidRDefault="00D61384">
      <w:pPr>
        <w:numPr>
          <w:ilvl w:val="0"/>
          <w:numId w:val="35"/>
        </w:numPr>
        <w:jc w:val="both"/>
        <w:rPr>
          <w:i/>
          <w:iCs/>
        </w:rPr>
      </w:pPr>
      <w:r w:rsidRPr="00CC1052">
        <w:rPr>
          <w:i/>
          <w:iCs/>
        </w:rPr>
        <w:t>zgłaszanie zamiaru przygotowania referatów</w:t>
      </w:r>
      <w:r w:rsidRPr="00CC1052">
        <w:rPr>
          <w:i/>
          <w:iCs/>
        </w:rPr>
        <w:tab/>
      </w:r>
      <w:r w:rsidRPr="00CC1052">
        <w:rPr>
          <w:i/>
          <w:iCs/>
        </w:rPr>
        <w:tab/>
      </w:r>
      <w:r w:rsidRPr="00CC1052">
        <w:rPr>
          <w:b/>
          <w:bCs/>
          <w:i/>
          <w:iCs/>
        </w:rPr>
        <w:t>10.04.2024r.</w:t>
      </w:r>
    </w:p>
    <w:p w:rsidR="00D61384" w:rsidRPr="00CC1052" w:rsidRDefault="00D61384">
      <w:pPr>
        <w:numPr>
          <w:ilvl w:val="0"/>
          <w:numId w:val="35"/>
        </w:numPr>
        <w:jc w:val="both"/>
        <w:rPr>
          <w:i/>
          <w:iCs/>
        </w:rPr>
      </w:pPr>
      <w:r w:rsidRPr="00CC1052">
        <w:rPr>
          <w:i/>
          <w:iCs/>
        </w:rPr>
        <w:t>nadsyłanie pełnych tekstów referatów i komunikatów</w:t>
      </w:r>
      <w:r w:rsidRPr="00CC1052">
        <w:rPr>
          <w:i/>
          <w:iCs/>
        </w:rPr>
        <w:tab/>
      </w:r>
      <w:r w:rsidRPr="00CC1052">
        <w:rPr>
          <w:b/>
          <w:bCs/>
          <w:i/>
          <w:iCs/>
        </w:rPr>
        <w:t>15.05.2024r.</w:t>
      </w:r>
    </w:p>
    <w:p w:rsidR="00D61384" w:rsidRPr="00D14139" w:rsidRDefault="00D61384" w:rsidP="005968CE">
      <w:pPr>
        <w:ind w:left="360"/>
        <w:jc w:val="both"/>
        <w:rPr>
          <w:i/>
          <w:iCs/>
        </w:rPr>
      </w:pPr>
    </w:p>
    <w:p w:rsidR="00D61384" w:rsidRPr="00D14139" w:rsidRDefault="00D61384" w:rsidP="00520AD9">
      <w:pPr>
        <w:jc w:val="center"/>
      </w:pPr>
      <w:r w:rsidRPr="00D14139">
        <w:t xml:space="preserve">Ewentualne opóźnienia w stosunku do podanych terminów należy uzgodnić </w:t>
      </w:r>
      <w:r w:rsidRPr="00D14139">
        <w:br/>
        <w:t>z organizatorami.</w:t>
      </w:r>
    </w:p>
    <w:p w:rsidR="00D61384" w:rsidRPr="00D14139" w:rsidRDefault="00D61384">
      <w:pPr>
        <w:rPr>
          <w:b/>
          <w:bCs/>
          <w:sz w:val="24"/>
          <w:szCs w:val="24"/>
        </w:rPr>
      </w:pPr>
    </w:p>
    <w:p w:rsidR="00D61384" w:rsidRPr="00D14139" w:rsidRDefault="00D613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1384" w:rsidRPr="00D14139" w:rsidRDefault="00D613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1384" w:rsidRPr="00D14139" w:rsidRDefault="00D61384">
      <w:pPr>
        <w:jc w:val="center"/>
        <w:rPr>
          <w:rFonts w:ascii="Arial Black" w:hAnsi="Arial Black" w:cs="Arial Black"/>
          <w:b/>
          <w:bCs/>
          <w:color w:val="003366"/>
          <w:sz w:val="24"/>
          <w:szCs w:val="24"/>
        </w:rPr>
      </w:pPr>
      <w:r>
        <w:rPr>
          <w:rFonts w:ascii="Arial Black" w:hAnsi="Arial Black" w:cs="Arial Black"/>
          <w:b/>
          <w:bCs/>
          <w:color w:val="003366"/>
          <w:sz w:val="24"/>
          <w:szCs w:val="24"/>
        </w:rPr>
        <w:t>X</w:t>
      </w:r>
      <w:r w:rsidRPr="00D14139">
        <w:rPr>
          <w:rFonts w:ascii="Arial Black" w:hAnsi="Arial Black" w:cs="Arial Black"/>
          <w:b/>
          <w:bCs/>
          <w:color w:val="003366"/>
          <w:sz w:val="24"/>
          <w:szCs w:val="24"/>
        </w:rPr>
        <w:t xml:space="preserve"> OGÓLNOPOLSKA   KONFERENCJA</w:t>
      </w:r>
    </w:p>
    <w:p w:rsidR="00D61384" w:rsidRPr="00D14139" w:rsidRDefault="00D61384">
      <w:pPr>
        <w:jc w:val="center"/>
        <w:rPr>
          <w:rFonts w:ascii="Arial Black" w:hAnsi="Arial Black" w:cs="Arial Black"/>
          <w:b/>
          <w:bCs/>
          <w:color w:val="003366"/>
          <w:sz w:val="24"/>
          <w:szCs w:val="24"/>
        </w:rPr>
      </w:pPr>
      <w:r w:rsidRPr="00D14139">
        <w:rPr>
          <w:rFonts w:ascii="Arial Black" w:hAnsi="Arial Black" w:cs="Arial Black"/>
          <w:b/>
          <w:bCs/>
          <w:color w:val="003366"/>
          <w:sz w:val="24"/>
          <w:szCs w:val="24"/>
        </w:rPr>
        <w:t>NAUKOWO – TECHNICZNA</w:t>
      </w:r>
    </w:p>
    <w:p w:rsidR="00D61384" w:rsidRPr="00D14139" w:rsidRDefault="00D61384">
      <w:pPr>
        <w:rPr>
          <w:b/>
          <w:bCs/>
          <w:i/>
          <w:iCs/>
          <w:sz w:val="24"/>
          <w:szCs w:val="24"/>
        </w:rPr>
      </w:pPr>
    </w:p>
    <w:p w:rsidR="00D61384" w:rsidRPr="00D14139" w:rsidRDefault="002040A6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0.8pt;margin-top:7.25pt;width:73.6pt;height:67.35pt;z-index:1;mso-wrap-edited:f">
            <v:imagedata r:id="rId7" o:title=""/>
          </v:shape>
          <o:OLEObject Type="Embed" ProgID="PBrush" ShapeID="_x0000_s1026" DrawAspect="Content" ObjectID="_1768638277" r:id="rId8"/>
        </w:object>
      </w:r>
    </w:p>
    <w:p w:rsidR="00D61384" w:rsidRPr="00D14139" w:rsidRDefault="00D61384">
      <w:pPr>
        <w:jc w:val="center"/>
        <w:rPr>
          <w:b/>
          <w:bCs/>
          <w:i/>
          <w:iCs/>
          <w:sz w:val="24"/>
          <w:szCs w:val="24"/>
        </w:rPr>
      </w:pPr>
    </w:p>
    <w:p w:rsidR="00D61384" w:rsidRPr="00D14139" w:rsidRDefault="00C80594" w:rsidP="00B21885">
      <w:pPr>
        <w:ind w:left="284" w:hanging="284"/>
        <w:jc w:val="center"/>
        <w:rPr>
          <w:sz w:val="24"/>
          <w:szCs w:val="24"/>
        </w:rPr>
      </w:pPr>
      <w:r>
        <w:rPr>
          <w:noProof/>
        </w:rPr>
        <w:pict>
          <v:shape id="Obraz 5" o:spid="_x0000_i1026" type="#_x0000_t75" style="width:345.75pt;height:194.25pt;visibility:visible">
            <v:imagedata r:id="rId9" o:title=""/>
          </v:shape>
        </w:pict>
      </w:r>
    </w:p>
    <w:p w:rsidR="00D61384" w:rsidRPr="00D14139" w:rsidRDefault="00D61384" w:rsidP="00D43948">
      <w:pPr>
        <w:jc w:val="center"/>
        <w:rPr>
          <w:rFonts w:ascii="Arial Black" w:hAnsi="Arial Black" w:cs="Arial Black"/>
          <w:b/>
          <w:bCs/>
          <w:noProof/>
          <w:color w:val="0070C0"/>
          <w:sz w:val="28"/>
          <w:szCs w:val="28"/>
        </w:rPr>
      </w:pPr>
      <w:r w:rsidRPr="00D14139">
        <w:rPr>
          <w:rFonts w:ascii="Arial Black" w:hAnsi="Arial Black" w:cs="Arial Black"/>
          <w:b/>
          <w:bCs/>
          <w:noProof/>
          <w:color w:val="0070C0"/>
          <w:sz w:val="28"/>
          <w:szCs w:val="28"/>
        </w:rPr>
        <w:t>ROZWIĄZANIA SKRZYŻOWAŃ KOLEI</w:t>
      </w:r>
    </w:p>
    <w:p w:rsidR="00D61384" w:rsidRPr="00D14139" w:rsidRDefault="00D61384" w:rsidP="00D43948">
      <w:pPr>
        <w:jc w:val="center"/>
        <w:rPr>
          <w:rFonts w:ascii="Arial Black" w:hAnsi="Arial Black" w:cs="Arial Black"/>
          <w:b/>
          <w:bCs/>
          <w:noProof/>
          <w:color w:val="0070C0"/>
          <w:sz w:val="28"/>
          <w:szCs w:val="28"/>
        </w:rPr>
      </w:pPr>
      <w:r w:rsidRPr="00D14139">
        <w:rPr>
          <w:rFonts w:ascii="Arial Black" w:hAnsi="Arial Black" w:cs="Arial Black"/>
          <w:b/>
          <w:bCs/>
          <w:noProof/>
          <w:color w:val="0070C0"/>
          <w:sz w:val="28"/>
          <w:szCs w:val="28"/>
        </w:rPr>
        <w:t>Z DROGAMI KOŁOWYMI W POZIOMIE SZYN</w:t>
      </w:r>
    </w:p>
    <w:p w:rsidR="00D61384" w:rsidRPr="00D14139" w:rsidRDefault="00D61384" w:rsidP="00D43948">
      <w:pPr>
        <w:jc w:val="center"/>
        <w:rPr>
          <w:rFonts w:ascii="Arial Black" w:hAnsi="Arial Black" w:cs="Arial Black"/>
          <w:b/>
          <w:bCs/>
          <w:color w:val="0070C0"/>
          <w:sz w:val="28"/>
          <w:szCs w:val="28"/>
        </w:rPr>
      </w:pPr>
      <w:r w:rsidRPr="00D14139">
        <w:rPr>
          <w:rFonts w:ascii="Arial Black" w:hAnsi="Arial Black" w:cs="Arial Black"/>
          <w:b/>
          <w:bCs/>
          <w:noProof/>
          <w:color w:val="0070C0"/>
          <w:sz w:val="28"/>
          <w:szCs w:val="28"/>
        </w:rPr>
        <w:t>W ASPEKCIE PRAWNYM, EKONOMICZNYM</w:t>
      </w:r>
      <w:r w:rsidRPr="00D14139">
        <w:rPr>
          <w:rFonts w:ascii="Arial Black" w:hAnsi="Arial Black" w:cs="Arial Black"/>
          <w:b/>
          <w:bCs/>
          <w:noProof/>
          <w:color w:val="0070C0"/>
          <w:sz w:val="28"/>
          <w:szCs w:val="28"/>
        </w:rPr>
        <w:br/>
        <w:t>I TECHNICZNYM</w:t>
      </w:r>
    </w:p>
    <w:p w:rsidR="00D61384" w:rsidRPr="00D14139" w:rsidRDefault="00D61384" w:rsidP="00497F5B">
      <w:pPr>
        <w:jc w:val="center"/>
        <w:rPr>
          <w:rFonts w:ascii="Arial Black" w:hAnsi="Arial Black" w:cs="Arial Black"/>
          <w:b/>
          <w:bCs/>
          <w:color w:val="003366"/>
          <w:sz w:val="32"/>
          <w:szCs w:val="32"/>
        </w:rPr>
      </w:pPr>
    </w:p>
    <w:p w:rsidR="00D61384" w:rsidRPr="00D14139" w:rsidRDefault="00D61384" w:rsidP="00497F5B">
      <w:pPr>
        <w:jc w:val="center"/>
        <w:rPr>
          <w:rFonts w:ascii="Arial Black" w:hAnsi="Arial Black" w:cs="Arial Black"/>
          <w:b/>
          <w:bCs/>
          <w:color w:val="003366"/>
          <w:sz w:val="32"/>
          <w:szCs w:val="32"/>
        </w:rPr>
      </w:pPr>
      <w:r w:rsidRPr="00D14139">
        <w:rPr>
          <w:rFonts w:ascii="Arial Black" w:hAnsi="Arial Black" w:cs="Arial Black"/>
          <w:b/>
          <w:bCs/>
          <w:color w:val="003366"/>
          <w:sz w:val="32"/>
          <w:szCs w:val="32"/>
        </w:rPr>
        <w:t xml:space="preserve">KOMUNIKAT </w:t>
      </w:r>
    </w:p>
    <w:p w:rsidR="00D61384" w:rsidRPr="00AF7267" w:rsidRDefault="00D61384" w:rsidP="00F856D0">
      <w:pPr>
        <w:rPr>
          <w:color w:val="003366"/>
        </w:rPr>
      </w:pPr>
    </w:p>
    <w:p w:rsidR="00D61384" w:rsidRPr="00AF7267" w:rsidRDefault="00D61384" w:rsidP="00F856D0">
      <w:pPr>
        <w:rPr>
          <w:color w:val="003366"/>
        </w:rPr>
      </w:pPr>
    </w:p>
    <w:p w:rsidR="00D61384" w:rsidRPr="00AF7267" w:rsidRDefault="00D61384">
      <w:pPr>
        <w:jc w:val="center"/>
        <w:rPr>
          <w:rFonts w:ascii="Arial Black" w:hAnsi="Arial Black" w:cs="Arial Black"/>
          <w:b/>
          <w:bCs/>
          <w:color w:val="003366"/>
          <w:sz w:val="28"/>
          <w:szCs w:val="28"/>
        </w:rPr>
      </w:pPr>
      <w:r w:rsidRPr="00AF7267">
        <w:rPr>
          <w:rFonts w:ascii="Arial Black" w:hAnsi="Arial Black" w:cs="Arial Black"/>
          <w:b/>
          <w:bCs/>
          <w:color w:val="003366"/>
          <w:sz w:val="28"/>
          <w:szCs w:val="28"/>
        </w:rPr>
        <w:t>05-07.06.2024r.</w:t>
      </w:r>
    </w:p>
    <w:p w:rsidR="00D61384" w:rsidRPr="00AF7267" w:rsidRDefault="00D61384">
      <w:pPr>
        <w:jc w:val="center"/>
        <w:rPr>
          <w:rFonts w:ascii="Arial Black" w:hAnsi="Arial Black" w:cs="Arial Black"/>
          <w:b/>
          <w:bCs/>
          <w:color w:val="003366"/>
          <w:sz w:val="28"/>
          <w:szCs w:val="28"/>
        </w:rPr>
      </w:pPr>
    </w:p>
    <w:p w:rsidR="00D61384" w:rsidRPr="00AF7267" w:rsidRDefault="00D61384" w:rsidP="0075023F">
      <w:pPr>
        <w:pStyle w:val="Nagwek"/>
        <w:spacing w:line="360" w:lineRule="auto"/>
        <w:jc w:val="center"/>
        <w:rPr>
          <w:rFonts w:ascii="Arial Black" w:hAnsi="Arial Black" w:cs="Arial Black"/>
          <w:b/>
          <w:bCs/>
          <w:color w:val="003366"/>
          <w:sz w:val="24"/>
          <w:szCs w:val="24"/>
        </w:rPr>
      </w:pPr>
      <w:r w:rsidRPr="00AF7267">
        <w:rPr>
          <w:rFonts w:ascii="Arial Black" w:hAnsi="Arial Black" w:cs="Arial Black"/>
          <w:b/>
          <w:bCs/>
          <w:color w:val="003366"/>
          <w:sz w:val="24"/>
          <w:szCs w:val="24"/>
        </w:rPr>
        <w:t>HOTEL VILLA VERDE</w:t>
      </w:r>
      <w:r w:rsidR="00911EBE">
        <w:rPr>
          <w:rFonts w:ascii="Arial Black" w:hAnsi="Arial Black" w:cs="Arial Black"/>
          <w:b/>
          <w:bCs/>
          <w:color w:val="003366"/>
          <w:sz w:val="24"/>
          <w:szCs w:val="24"/>
        </w:rPr>
        <w:t xml:space="preserve"> </w:t>
      </w:r>
      <w:proofErr w:type="spellStart"/>
      <w:r w:rsidR="00911EBE">
        <w:rPr>
          <w:rFonts w:ascii="Arial Black" w:hAnsi="Arial Black" w:cs="Arial Black"/>
          <w:b/>
          <w:bCs/>
          <w:color w:val="003366"/>
          <w:sz w:val="24"/>
          <w:szCs w:val="24"/>
        </w:rPr>
        <w:t>Congress&amp;SPA</w:t>
      </w:r>
      <w:proofErr w:type="spellEnd"/>
      <w:r w:rsidR="00911EBE">
        <w:rPr>
          <w:rFonts w:ascii="Arial Black" w:hAnsi="Arial Black" w:cs="Arial Black"/>
          <w:b/>
          <w:bCs/>
          <w:color w:val="003366"/>
          <w:sz w:val="24"/>
          <w:szCs w:val="24"/>
        </w:rPr>
        <w:t>****</w:t>
      </w:r>
      <w:r w:rsidRPr="00AF7267">
        <w:rPr>
          <w:rFonts w:ascii="Arial Black" w:hAnsi="Arial Black" w:cs="Arial Black"/>
          <w:b/>
          <w:bCs/>
          <w:color w:val="003366"/>
          <w:sz w:val="24"/>
          <w:szCs w:val="24"/>
        </w:rPr>
        <w:br/>
        <w:t>ZAWIERCIE</w:t>
      </w:r>
    </w:p>
    <w:p w:rsidR="00D61384" w:rsidRPr="009A340C" w:rsidRDefault="00D61384" w:rsidP="005968C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pacing w:val="12"/>
          <w:sz w:val="22"/>
          <w:szCs w:val="22"/>
          <w:u w:val="single"/>
        </w:rPr>
      </w:pPr>
      <w:r w:rsidRPr="009A340C">
        <w:rPr>
          <w:rFonts w:ascii="Arial" w:hAnsi="Arial" w:cs="Arial"/>
          <w:b/>
          <w:bCs/>
          <w:spacing w:val="12"/>
          <w:sz w:val="22"/>
          <w:szCs w:val="22"/>
          <w:u w:val="single"/>
        </w:rPr>
        <w:lastRenderedPageBreak/>
        <w:t>PATRONAT HONOROWY</w:t>
      </w:r>
    </w:p>
    <w:p w:rsidR="00D61384" w:rsidRPr="00952D2D" w:rsidRDefault="00D61384" w:rsidP="002E7069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952D2D">
        <w:rPr>
          <w:rFonts w:ascii="Arial" w:hAnsi="Arial" w:cs="Arial"/>
          <w:sz w:val="18"/>
          <w:szCs w:val="18"/>
        </w:rPr>
        <w:t>Ministra Infrastruktury</w:t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Dariusz Klimczak</w:t>
      </w:r>
    </w:p>
    <w:p w:rsidR="00D61384" w:rsidRPr="00952D2D" w:rsidRDefault="00D61384" w:rsidP="002E7069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952D2D">
        <w:rPr>
          <w:rFonts w:ascii="Arial" w:hAnsi="Arial" w:cs="Arial"/>
          <w:sz w:val="18"/>
          <w:szCs w:val="18"/>
        </w:rPr>
        <w:t>Prezesa</w:t>
      </w:r>
      <w:r w:rsidR="00F752A4">
        <w:rPr>
          <w:rFonts w:ascii="Arial" w:hAnsi="Arial" w:cs="Arial"/>
          <w:sz w:val="18"/>
          <w:szCs w:val="18"/>
        </w:rPr>
        <w:t xml:space="preserve"> </w:t>
      </w:r>
      <w:r w:rsidRPr="00952D2D">
        <w:rPr>
          <w:rFonts w:ascii="Arial" w:hAnsi="Arial" w:cs="Arial"/>
          <w:sz w:val="18"/>
          <w:szCs w:val="18"/>
        </w:rPr>
        <w:t xml:space="preserve">Urzędu Transportu Kolejowego </w:t>
      </w:r>
      <w:r w:rsidRPr="00952D2D">
        <w:rPr>
          <w:rFonts w:ascii="Arial" w:hAnsi="Arial" w:cs="Arial"/>
          <w:sz w:val="18"/>
          <w:szCs w:val="18"/>
        </w:rPr>
        <w:tab/>
        <w:t>Ignac</w:t>
      </w:r>
      <w:r>
        <w:rPr>
          <w:rFonts w:ascii="Arial" w:hAnsi="Arial" w:cs="Arial"/>
          <w:sz w:val="18"/>
          <w:szCs w:val="18"/>
        </w:rPr>
        <w:t>y</w:t>
      </w:r>
      <w:r w:rsidRPr="00952D2D">
        <w:rPr>
          <w:rFonts w:ascii="Arial" w:hAnsi="Arial" w:cs="Arial"/>
          <w:sz w:val="18"/>
          <w:szCs w:val="18"/>
        </w:rPr>
        <w:t xml:space="preserve"> Góra</w:t>
      </w:r>
    </w:p>
    <w:p w:rsidR="00D61384" w:rsidRPr="00952D2D" w:rsidRDefault="00D61384" w:rsidP="002E7069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142"/>
        </w:tabs>
        <w:ind w:left="426" w:hanging="426"/>
        <w:rPr>
          <w:rFonts w:ascii="Arial" w:hAnsi="Arial" w:cs="Arial"/>
          <w:sz w:val="18"/>
          <w:szCs w:val="18"/>
        </w:rPr>
      </w:pPr>
      <w:r w:rsidRPr="00952D2D">
        <w:rPr>
          <w:rFonts w:ascii="Arial" w:hAnsi="Arial" w:cs="Arial"/>
          <w:sz w:val="18"/>
          <w:szCs w:val="18"/>
        </w:rPr>
        <w:t>Prezesa PKP Polskich Linii Kolejowych S.A.</w:t>
      </w:r>
      <w:r w:rsidRPr="00952D2D">
        <w:rPr>
          <w:rFonts w:ascii="Arial" w:hAnsi="Arial" w:cs="Arial"/>
          <w:sz w:val="18"/>
          <w:szCs w:val="18"/>
        </w:rPr>
        <w:tab/>
        <w:t xml:space="preserve">Ireneusz </w:t>
      </w:r>
      <w:proofErr w:type="spellStart"/>
      <w:r w:rsidRPr="00952D2D">
        <w:rPr>
          <w:rFonts w:ascii="Arial" w:hAnsi="Arial" w:cs="Arial"/>
          <w:sz w:val="18"/>
          <w:szCs w:val="18"/>
        </w:rPr>
        <w:t>Merchel</w:t>
      </w:r>
      <w:proofErr w:type="spellEnd"/>
    </w:p>
    <w:p w:rsidR="00D61384" w:rsidRPr="00952D2D" w:rsidRDefault="00D61384" w:rsidP="002E7069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52D2D">
        <w:rPr>
          <w:rFonts w:ascii="Arial" w:hAnsi="Arial" w:cs="Arial"/>
          <w:sz w:val="18"/>
          <w:szCs w:val="18"/>
        </w:rPr>
        <w:t>Wojewody Śląskiego</w:t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Marek Wójcik</w:t>
      </w:r>
    </w:p>
    <w:p w:rsidR="00D61384" w:rsidRPr="00952D2D" w:rsidRDefault="00D61384" w:rsidP="002E7069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52D2D">
        <w:rPr>
          <w:rFonts w:ascii="Arial" w:hAnsi="Arial" w:cs="Arial"/>
          <w:sz w:val="18"/>
          <w:szCs w:val="18"/>
        </w:rPr>
        <w:t>Marszałka Województwa Śląskiego</w:t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 w:rsidRPr="00800A54">
        <w:rPr>
          <w:rFonts w:ascii="Arial" w:hAnsi="Arial" w:cs="Arial"/>
          <w:sz w:val="18"/>
          <w:szCs w:val="18"/>
        </w:rPr>
        <w:t>Jakub Chełstowski</w:t>
      </w:r>
    </w:p>
    <w:p w:rsidR="00D61384" w:rsidRDefault="00D61384" w:rsidP="002E7069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52D2D">
        <w:rPr>
          <w:rFonts w:ascii="Arial" w:hAnsi="Arial" w:cs="Arial"/>
          <w:sz w:val="18"/>
          <w:szCs w:val="18"/>
        </w:rPr>
        <w:t>Prezesa SITK RP</w:t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 w:rsidRPr="00952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Jacek Paś</w:t>
      </w:r>
    </w:p>
    <w:p w:rsidR="00D61384" w:rsidRDefault="00D61384" w:rsidP="002E706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18"/>
          <w:szCs w:val="18"/>
        </w:rPr>
      </w:pPr>
      <w:r w:rsidRPr="002E7069">
        <w:rPr>
          <w:rFonts w:ascii="Arial" w:hAnsi="Arial" w:cs="Arial"/>
          <w:sz w:val="18"/>
          <w:szCs w:val="18"/>
        </w:rPr>
        <w:t>Prezesa PIIB</w:t>
      </w:r>
      <w:r w:rsidRPr="002E7069">
        <w:rPr>
          <w:rFonts w:ascii="Arial" w:hAnsi="Arial" w:cs="Arial"/>
          <w:sz w:val="18"/>
          <w:szCs w:val="18"/>
        </w:rPr>
        <w:tab/>
      </w:r>
      <w:r w:rsidRPr="002E7069">
        <w:rPr>
          <w:rFonts w:ascii="Arial" w:hAnsi="Arial" w:cs="Arial"/>
          <w:sz w:val="18"/>
          <w:szCs w:val="18"/>
        </w:rPr>
        <w:tab/>
      </w:r>
      <w:r w:rsidRPr="002E70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Mariusz Dobrzeniecki</w:t>
      </w:r>
    </w:p>
    <w:p w:rsidR="00D61384" w:rsidRPr="004C6BBF" w:rsidRDefault="00D61384" w:rsidP="004C6B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*</w:t>
      </w:r>
      <w:r w:rsidRPr="004C6BBF">
        <w:rPr>
          <w:rFonts w:ascii="Arial" w:hAnsi="Arial" w:cs="Arial"/>
          <w:sz w:val="18"/>
          <w:szCs w:val="18"/>
        </w:rPr>
        <w:t>Organizatorzy wystąpili o objęcie Patronatem Honorowym</w:t>
      </w:r>
    </w:p>
    <w:p w:rsidR="00D61384" w:rsidRPr="009A340C" w:rsidRDefault="00D61384" w:rsidP="00F27639">
      <w:pPr>
        <w:spacing w:before="120" w:after="120"/>
        <w:jc w:val="center"/>
        <w:rPr>
          <w:rFonts w:ascii="Arial" w:hAnsi="Arial" w:cs="Arial"/>
          <w:b/>
          <w:bCs/>
          <w:spacing w:val="26"/>
          <w:u w:val="single"/>
        </w:rPr>
      </w:pPr>
      <w:r w:rsidRPr="009A340C">
        <w:rPr>
          <w:rFonts w:ascii="Arial" w:hAnsi="Arial" w:cs="Arial"/>
          <w:b/>
          <w:bCs/>
          <w:spacing w:val="26"/>
          <w:u w:val="single"/>
        </w:rPr>
        <w:t>ORGANIZATORZY:</w:t>
      </w:r>
    </w:p>
    <w:p w:rsidR="00D61384" w:rsidRDefault="00D61384" w:rsidP="00A83AB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D14139">
        <w:rPr>
          <w:rFonts w:ascii="Arial" w:hAnsi="Arial" w:cs="Arial"/>
          <w:sz w:val="18"/>
          <w:szCs w:val="18"/>
        </w:rPr>
        <w:t>Stowarzyszenie Inżynierów i Techników Komunikacji RP Oddział w Częstochowie</w:t>
      </w:r>
      <w:r>
        <w:rPr>
          <w:rFonts w:ascii="Arial" w:hAnsi="Arial" w:cs="Arial"/>
          <w:sz w:val="18"/>
          <w:szCs w:val="18"/>
        </w:rPr>
        <w:t xml:space="preserve"> oraz PKP Polskie Linie Kolejowe S.A. Centrala przy wsparciu:</w:t>
      </w:r>
    </w:p>
    <w:p w:rsidR="00D61384" w:rsidRPr="00487A41" w:rsidRDefault="00D61384" w:rsidP="00A83ABE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487A41">
        <w:rPr>
          <w:rFonts w:ascii="Arial" w:hAnsi="Arial" w:cs="Arial"/>
          <w:sz w:val="18"/>
          <w:szCs w:val="18"/>
        </w:rPr>
        <w:t>Śląskiej Okręgowej Izby Inżynierów Budownictwa,</w:t>
      </w:r>
    </w:p>
    <w:p w:rsidR="00D61384" w:rsidRPr="00D14139" w:rsidRDefault="00D61384" w:rsidP="00A83ABE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PKP PLK S.A. Zakładu Linii Kolejowych w Częstochowie.</w:t>
      </w:r>
    </w:p>
    <w:p w:rsidR="00D61384" w:rsidRPr="00F27639" w:rsidRDefault="00D61384" w:rsidP="00F27639">
      <w:pPr>
        <w:spacing w:before="120" w:after="120"/>
        <w:jc w:val="center"/>
        <w:rPr>
          <w:rFonts w:ascii="Arial" w:hAnsi="Arial" w:cs="Arial"/>
          <w:b/>
          <w:bCs/>
          <w:spacing w:val="26"/>
        </w:rPr>
      </w:pPr>
      <w:r w:rsidRPr="009A340C">
        <w:rPr>
          <w:rFonts w:ascii="Arial" w:hAnsi="Arial" w:cs="Arial"/>
          <w:b/>
          <w:bCs/>
          <w:spacing w:val="26"/>
          <w:u w:val="single"/>
        </w:rPr>
        <w:t>KOMITET ORGANIZACYJNY</w:t>
      </w:r>
      <w:r w:rsidRPr="00F27639">
        <w:rPr>
          <w:rFonts w:ascii="Arial" w:hAnsi="Arial" w:cs="Arial"/>
          <w:b/>
          <w:bCs/>
          <w:spacing w:val="26"/>
        </w:rPr>
        <w:t>:</w:t>
      </w:r>
    </w:p>
    <w:p w:rsidR="00D61384" w:rsidRDefault="00D61384" w:rsidP="00860A7D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Włodzimierz Popczyk</w:t>
      </w:r>
      <w:r w:rsidRPr="00D14139">
        <w:rPr>
          <w:rFonts w:ascii="Arial" w:hAnsi="Arial" w:cs="Arial"/>
          <w:noProof/>
          <w:sz w:val="16"/>
          <w:szCs w:val="16"/>
        </w:rPr>
        <w:tab/>
      </w:r>
      <w:r w:rsidRPr="00D14139">
        <w:rPr>
          <w:rFonts w:ascii="Arial" w:hAnsi="Arial" w:cs="Arial"/>
          <w:noProof/>
          <w:sz w:val="16"/>
          <w:szCs w:val="16"/>
        </w:rPr>
        <w:tab/>
      </w:r>
      <w:r w:rsidRPr="00D14139">
        <w:rPr>
          <w:rFonts w:ascii="Arial" w:hAnsi="Arial" w:cs="Arial"/>
          <w:noProof/>
          <w:sz w:val="16"/>
          <w:szCs w:val="16"/>
        </w:rPr>
        <w:tab/>
      </w:r>
      <w:r w:rsidRPr="00D14139">
        <w:rPr>
          <w:rFonts w:ascii="Arial" w:hAnsi="Arial" w:cs="Arial"/>
          <w:noProof/>
          <w:sz w:val="16"/>
          <w:szCs w:val="16"/>
        </w:rPr>
        <w:tab/>
      </w:r>
      <w:r w:rsidRPr="00D14139">
        <w:rPr>
          <w:rFonts w:ascii="Arial" w:hAnsi="Arial" w:cs="Arial"/>
          <w:sz w:val="16"/>
          <w:szCs w:val="16"/>
        </w:rPr>
        <w:t>- Przewodniczący</w:t>
      </w:r>
    </w:p>
    <w:p w:rsidR="00D61384" w:rsidRDefault="00D61384" w:rsidP="00860A7D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E2EDF">
        <w:rPr>
          <w:rFonts w:ascii="Arial" w:hAnsi="Arial" w:cs="Arial"/>
          <w:sz w:val="16"/>
          <w:szCs w:val="16"/>
        </w:rPr>
        <w:t>Marek Mizera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- </w:t>
      </w:r>
      <w:r w:rsidRPr="00BE2EDF">
        <w:rPr>
          <w:rFonts w:ascii="Arial" w:hAnsi="Arial" w:cs="Arial"/>
          <w:sz w:val="16"/>
          <w:szCs w:val="16"/>
        </w:rPr>
        <w:t>Wiceprzewodniczący</w:t>
      </w:r>
    </w:p>
    <w:p w:rsidR="00D61384" w:rsidRPr="00800A54" w:rsidRDefault="00D61384" w:rsidP="00800A54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Agnieszka Klimas-Zych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14139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Sekretarz organizacyjny</w:t>
      </w:r>
    </w:p>
    <w:p w:rsidR="00D61384" w:rsidRDefault="00D61384" w:rsidP="007328A9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Rafał Derbis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14139">
        <w:rPr>
          <w:rFonts w:ascii="Arial" w:hAnsi="Arial" w:cs="Arial"/>
          <w:sz w:val="16"/>
          <w:szCs w:val="16"/>
        </w:rPr>
        <w:t>- Członek</w:t>
      </w:r>
    </w:p>
    <w:p w:rsidR="00D61384" w:rsidRPr="00D14139" w:rsidRDefault="00D61384" w:rsidP="007328A9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Małgorzata Kołodziejska-Bozzo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86756">
        <w:rPr>
          <w:rFonts w:ascii="Arial" w:hAnsi="Arial" w:cs="Arial"/>
          <w:sz w:val="16"/>
          <w:szCs w:val="16"/>
        </w:rPr>
        <w:t>- Członek</w:t>
      </w:r>
    </w:p>
    <w:p w:rsidR="00D61384" w:rsidRPr="00D14139" w:rsidRDefault="00D61384" w:rsidP="006F66B5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 w:rsidRPr="00D14139">
        <w:rPr>
          <w:rFonts w:ascii="Arial" w:hAnsi="Arial" w:cs="Arial"/>
          <w:sz w:val="16"/>
          <w:szCs w:val="16"/>
        </w:rPr>
        <w:t>Stefan Moruś</w:t>
      </w:r>
      <w:r w:rsidRPr="00D1413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14139">
        <w:rPr>
          <w:rFonts w:ascii="Arial" w:hAnsi="Arial" w:cs="Arial"/>
          <w:sz w:val="16"/>
          <w:szCs w:val="16"/>
        </w:rPr>
        <w:t>- Członek</w:t>
      </w:r>
    </w:p>
    <w:p w:rsidR="00D61384" w:rsidRDefault="00D61384" w:rsidP="006F66B5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Piotr Palka</w:t>
      </w:r>
      <w:r w:rsidRPr="00D14139">
        <w:rPr>
          <w:rFonts w:ascii="Arial" w:hAnsi="Arial" w:cs="Arial"/>
          <w:sz w:val="16"/>
          <w:szCs w:val="16"/>
        </w:rPr>
        <w:tab/>
      </w:r>
      <w:r w:rsidRPr="00D14139">
        <w:rPr>
          <w:rFonts w:ascii="Arial" w:hAnsi="Arial" w:cs="Arial"/>
          <w:sz w:val="16"/>
          <w:szCs w:val="16"/>
        </w:rPr>
        <w:tab/>
      </w:r>
      <w:r w:rsidRPr="00D1413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 Członek</w:t>
      </w:r>
    </w:p>
    <w:p w:rsidR="00D61384" w:rsidRDefault="00F752A4" w:rsidP="006F66B5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Daniel Morel</w:t>
      </w:r>
      <w:r w:rsidR="00D61384">
        <w:rPr>
          <w:rFonts w:ascii="Arial" w:hAnsi="Arial" w:cs="Arial"/>
          <w:sz w:val="16"/>
          <w:szCs w:val="16"/>
        </w:rPr>
        <w:tab/>
      </w:r>
      <w:r w:rsidR="00D61384">
        <w:rPr>
          <w:rFonts w:ascii="Arial" w:hAnsi="Arial" w:cs="Arial"/>
          <w:sz w:val="16"/>
          <w:szCs w:val="16"/>
        </w:rPr>
        <w:tab/>
      </w:r>
      <w:r w:rsidR="00D61384">
        <w:rPr>
          <w:rFonts w:ascii="Arial" w:hAnsi="Arial" w:cs="Arial"/>
          <w:sz w:val="16"/>
          <w:szCs w:val="16"/>
        </w:rPr>
        <w:tab/>
      </w:r>
      <w:r w:rsidR="00D61384">
        <w:rPr>
          <w:rFonts w:ascii="Arial" w:hAnsi="Arial" w:cs="Arial"/>
          <w:sz w:val="16"/>
          <w:szCs w:val="16"/>
        </w:rPr>
        <w:tab/>
        <w:t>- Członek</w:t>
      </w:r>
    </w:p>
    <w:p w:rsidR="00D61384" w:rsidRPr="00D14139" w:rsidRDefault="00D61384" w:rsidP="006F66B5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Grzegorz Gawroński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 Członek</w:t>
      </w:r>
    </w:p>
    <w:p w:rsidR="00D61384" w:rsidRPr="00F27639" w:rsidRDefault="00D61384" w:rsidP="00F27639">
      <w:pPr>
        <w:spacing w:before="120" w:after="120"/>
        <w:jc w:val="center"/>
        <w:rPr>
          <w:rFonts w:ascii="Arial" w:hAnsi="Arial" w:cs="Arial"/>
          <w:b/>
          <w:bCs/>
          <w:spacing w:val="26"/>
        </w:rPr>
      </w:pPr>
      <w:r w:rsidRPr="009A340C">
        <w:rPr>
          <w:rFonts w:ascii="Arial" w:hAnsi="Arial" w:cs="Arial"/>
          <w:b/>
          <w:bCs/>
          <w:spacing w:val="26"/>
          <w:u w:val="single"/>
        </w:rPr>
        <w:t>KOMITETMERYTORYCZNY</w:t>
      </w:r>
      <w:r w:rsidRPr="00F27639">
        <w:rPr>
          <w:rFonts w:ascii="Arial" w:hAnsi="Arial" w:cs="Arial"/>
          <w:b/>
          <w:bCs/>
          <w:spacing w:val="26"/>
        </w:rPr>
        <w:t>:</w:t>
      </w:r>
    </w:p>
    <w:p w:rsidR="00D61384" w:rsidRPr="00CC1052" w:rsidRDefault="00D61384" w:rsidP="002E7069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CC1052">
        <w:rPr>
          <w:rFonts w:ascii="Arial" w:hAnsi="Arial" w:cs="Arial"/>
          <w:sz w:val="16"/>
          <w:szCs w:val="16"/>
        </w:rPr>
        <w:t>Krzysztof Szafrański</w:t>
      </w:r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  <w:t>- Przewodniczący</w:t>
      </w:r>
    </w:p>
    <w:p w:rsidR="00D61384" w:rsidRPr="00CC1052" w:rsidRDefault="00D61384" w:rsidP="009A78BD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CC1052">
        <w:rPr>
          <w:rFonts w:ascii="Arial" w:hAnsi="Arial" w:cs="Arial"/>
          <w:sz w:val="16"/>
          <w:szCs w:val="16"/>
        </w:rPr>
        <w:t xml:space="preserve">Karol </w:t>
      </w:r>
      <w:proofErr w:type="spellStart"/>
      <w:r w:rsidRPr="00CC1052">
        <w:rPr>
          <w:rFonts w:ascii="Arial" w:hAnsi="Arial" w:cs="Arial"/>
          <w:sz w:val="16"/>
          <w:szCs w:val="16"/>
        </w:rPr>
        <w:t>Trzoński</w:t>
      </w:r>
      <w:proofErr w:type="spellEnd"/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  <w:t>- Wiceprzewodniczący</w:t>
      </w:r>
    </w:p>
    <w:p w:rsidR="00D61384" w:rsidRPr="00CC1052" w:rsidRDefault="00D61384" w:rsidP="002E7069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Marcin Kuziemski</w:t>
      </w:r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</w:r>
      <w:r w:rsidRPr="00CC1052">
        <w:rPr>
          <w:rFonts w:ascii="Arial" w:hAnsi="Arial" w:cs="Arial"/>
          <w:sz w:val="16"/>
          <w:szCs w:val="16"/>
        </w:rPr>
        <w:tab/>
        <w:t>- Członek</w:t>
      </w:r>
    </w:p>
    <w:p w:rsidR="00D61384" w:rsidRPr="009A340C" w:rsidRDefault="00D61384" w:rsidP="00F27639">
      <w:pPr>
        <w:spacing w:before="120" w:after="120"/>
        <w:jc w:val="center"/>
        <w:rPr>
          <w:rFonts w:ascii="Arial" w:hAnsi="Arial" w:cs="Arial"/>
          <w:b/>
          <w:bCs/>
          <w:spacing w:val="26"/>
          <w:u w:val="single"/>
        </w:rPr>
      </w:pPr>
      <w:r w:rsidRPr="009A340C">
        <w:rPr>
          <w:rFonts w:ascii="Arial" w:hAnsi="Arial" w:cs="Arial"/>
          <w:b/>
          <w:bCs/>
          <w:spacing w:val="26"/>
          <w:u w:val="single"/>
        </w:rPr>
        <w:t>SEKRETARIAT:</w:t>
      </w:r>
    </w:p>
    <w:p w:rsidR="00D61384" w:rsidRDefault="00D61384" w:rsidP="00F50DFA">
      <w:pPr>
        <w:ind w:firstLine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Agnieszka Klimas-Zych, Małgorzata Kołodziejska-Bozzo, Dagmara Sołtys, Klaudia </w:t>
      </w:r>
      <w:proofErr w:type="spellStart"/>
      <w:r>
        <w:rPr>
          <w:rFonts w:ascii="Arial" w:hAnsi="Arial" w:cs="Arial"/>
          <w:sz w:val="16"/>
          <w:szCs w:val="16"/>
        </w:rPr>
        <w:t>Jamrocha</w:t>
      </w:r>
      <w:proofErr w:type="spellEnd"/>
      <w:r>
        <w:rPr>
          <w:rFonts w:ascii="Arial" w:hAnsi="Arial" w:cs="Arial"/>
          <w:sz w:val="16"/>
          <w:szCs w:val="16"/>
        </w:rPr>
        <w:t>-Bujak</w:t>
      </w:r>
    </w:p>
    <w:p w:rsidR="00D61384" w:rsidRDefault="00D61384" w:rsidP="00F50DFA">
      <w:pPr>
        <w:ind w:firstLine="142"/>
        <w:jc w:val="center"/>
        <w:rPr>
          <w:rFonts w:ascii="Arial" w:hAnsi="Arial" w:cs="Arial"/>
          <w:sz w:val="16"/>
          <w:szCs w:val="16"/>
        </w:rPr>
      </w:pPr>
    </w:p>
    <w:p w:rsidR="00D61384" w:rsidRPr="00335EC2" w:rsidRDefault="00D61384" w:rsidP="00F50DFA">
      <w:pPr>
        <w:spacing w:before="120" w:after="120"/>
        <w:ind w:left="170" w:hanging="17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5EC2">
        <w:rPr>
          <w:rFonts w:ascii="Arial" w:hAnsi="Arial" w:cs="Arial"/>
          <w:b/>
          <w:bCs/>
          <w:sz w:val="22"/>
          <w:szCs w:val="22"/>
          <w:u w:val="single"/>
        </w:rPr>
        <w:t>CELE KONFERENCJI</w:t>
      </w:r>
    </w:p>
    <w:p w:rsidR="00D61384" w:rsidRPr="00B83D99" w:rsidRDefault="00D61384" w:rsidP="003C2E9C">
      <w:pPr>
        <w:numPr>
          <w:ilvl w:val="0"/>
          <w:numId w:val="1"/>
        </w:numPr>
        <w:ind w:left="849"/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Ocena postępu realizacji wniosków sformułowanych na I, II, III, IV, V, VI</w:t>
      </w:r>
      <w:r>
        <w:rPr>
          <w:rFonts w:ascii="Arial" w:hAnsi="Arial" w:cs="Arial"/>
          <w:sz w:val="18"/>
          <w:szCs w:val="18"/>
        </w:rPr>
        <w:t xml:space="preserve">, </w:t>
      </w:r>
      <w:r w:rsidRPr="00B83D99">
        <w:rPr>
          <w:rFonts w:ascii="Arial" w:hAnsi="Arial" w:cs="Arial"/>
          <w:sz w:val="18"/>
          <w:szCs w:val="18"/>
        </w:rPr>
        <w:t>VII</w:t>
      </w:r>
      <w:r>
        <w:rPr>
          <w:rFonts w:ascii="Arial" w:hAnsi="Arial" w:cs="Arial"/>
          <w:sz w:val="18"/>
          <w:szCs w:val="18"/>
        </w:rPr>
        <w:t xml:space="preserve">, IX </w:t>
      </w:r>
      <w:r w:rsidRPr="00B83D99">
        <w:rPr>
          <w:rFonts w:ascii="Arial" w:hAnsi="Arial" w:cs="Arial"/>
          <w:sz w:val="18"/>
          <w:szCs w:val="18"/>
        </w:rPr>
        <w:t>KONFERENCJI w latach 2004, 2006, 2008, 2010, 2013, 2015</w:t>
      </w:r>
      <w:r>
        <w:rPr>
          <w:rFonts w:ascii="Arial" w:hAnsi="Arial" w:cs="Arial"/>
          <w:sz w:val="18"/>
          <w:szCs w:val="18"/>
        </w:rPr>
        <w:t xml:space="preserve">, </w:t>
      </w:r>
      <w:r w:rsidRPr="00B83D99"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>, 2019, 2022</w:t>
      </w:r>
      <w:r w:rsidR="00C8059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B83D99">
        <w:rPr>
          <w:rFonts w:ascii="Arial" w:hAnsi="Arial" w:cs="Arial"/>
          <w:sz w:val="18"/>
          <w:szCs w:val="18"/>
        </w:rPr>
        <w:t>oraz podjętych działań dla ich realizacji, a także analiza stanu bezpieczeństwa oraz ukierunkowanie działań przyszłościowych dla poprawy bezpieczeństwa na przejazdach kolejowych.</w:t>
      </w:r>
    </w:p>
    <w:p w:rsidR="00D61384" w:rsidRPr="00B83D99" w:rsidRDefault="00D61384" w:rsidP="00666DDE">
      <w:pPr>
        <w:numPr>
          <w:ilvl w:val="0"/>
          <w:numId w:val="1"/>
        </w:numPr>
        <w:ind w:left="849"/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Przegląd rozwiązań techniki, technologii i organizacji poprawiających funkcjonalność skrzyżowań w poziomie szyn.</w:t>
      </w:r>
    </w:p>
    <w:p w:rsidR="00D61384" w:rsidRPr="00B83D99" w:rsidRDefault="00D61384" w:rsidP="00666DDE">
      <w:pPr>
        <w:numPr>
          <w:ilvl w:val="0"/>
          <w:numId w:val="1"/>
        </w:numPr>
        <w:ind w:left="849"/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Prezentacja i ocena nowoczesnych rozwiązań zapewniających bezpieczeństwo ruchu na skrzyżowaniach w poziomie szyn.</w:t>
      </w:r>
    </w:p>
    <w:p w:rsidR="00D61384" w:rsidRPr="00B83D99" w:rsidRDefault="00D61384" w:rsidP="00666DDE">
      <w:pPr>
        <w:numPr>
          <w:ilvl w:val="0"/>
          <w:numId w:val="1"/>
        </w:numPr>
        <w:ind w:left="849"/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Ocena uwarunkowań technicznych, ekonomicznych i formalno-prawnych, które mają wpływ na poprawę warunków technicznych na skrzyżowaniach w poziomie szyn.</w:t>
      </w:r>
    </w:p>
    <w:p w:rsidR="00D61384" w:rsidRPr="00B83D99" w:rsidRDefault="00D61384" w:rsidP="00666DDE">
      <w:pPr>
        <w:numPr>
          <w:ilvl w:val="0"/>
          <w:numId w:val="1"/>
        </w:numPr>
        <w:ind w:left="849"/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Przedyskutowanie problemów współodpowiedzialności służb drogowych i kolejowych za utrzymanie skrzyżowań w poziomie szyn, a także współfinansowania przez zarządy dróg oraz samorządy terytorialne budowy, modernizacji i utrzymania skrzyżowań linii kolejowych z drogami kołowymi w zależności od kategorii drogi i natężenia ruchu.</w:t>
      </w:r>
    </w:p>
    <w:p w:rsidR="00D61384" w:rsidRDefault="00D61384" w:rsidP="00FA26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pacing w:val="16"/>
          <w:sz w:val="22"/>
          <w:szCs w:val="22"/>
        </w:rPr>
      </w:pPr>
    </w:p>
    <w:p w:rsidR="00D61384" w:rsidRPr="009A340C" w:rsidRDefault="00D61384" w:rsidP="00FA26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pacing w:val="16"/>
          <w:sz w:val="22"/>
          <w:szCs w:val="22"/>
          <w:u w:val="single"/>
        </w:rPr>
      </w:pPr>
      <w:r w:rsidRPr="009A340C">
        <w:rPr>
          <w:rFonts w:ascii="Arial" w:hAnsi="Arial" w:cs="Arial"/>
          <w:b/>
          <w:bCs/>
          <w:spacing w:val="16"/>
          <w:sz w:val="22"/>
          <w:szCs w:val="22"/>
          <w:u w:val="single"/>
        </w:rPr>
        <w:t>WARUNKI UCZESTNICTWA</w:t>
      </w:r>
    </w:p>
    <w:p w:rsidR="00D61384" w:rsidRPr="00B83D99" w:rsidRDefault="00D61384">
      <w:pPr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Warunkiem uczestnictwa w KONFERENCJI jest przesłanie wypełnionej KARTY ZGŁOSZENIA UCZESTNICTWA (pocztą lub e-mailem) oraz dokonanie wpłaty na konto SITK:</w:t>
      </w:r>
    </w:p>
    <w:p w:rsidR="00D61384" w:rsidRPr="00D14139" w:rsidRDefault="00D61384">
      <w:pPr>
        <w:jc w:val="both"/>
        <w:rPr>
          <w:rFonts w:ascii="Arial" w:hAnsi="Arial" w:cs="Arial"/>
          <w:sz w:val="16"/>
          <w:szCs w:val="16"/>
        </w:rPr>
      </w:pPr>
    </w:p>
    <w:p w:rsidR="00D61384" w:rsidRPr="00D14139" w:rsidRDefault="00D61384">
      <w:pPr>
        <w:jc w:val="center"/>
        <w:rPr>
          <w:rFonts w:ascii="Arial" w:hAnsi="Arial" w:cs="Arial"/>
          <w:b/>
          <w:bCs/>
        </w:rPr>
      </w:pPr>
      <w:r w:rsidRPr="00D14139">
        <w:rPr>
          <w:rFonts w:ascii="Arial" w:hAnsi="Arial" w:cs="Arial"/>
          <w:b/>
          <w:bCs/>
        </w:rPr>
        <w:t>BANK  PEKAO  S.A. – I O/Częstochowa</w:t>
      </w:r>
    </w:p>
    <w:p w:rsidR="00D61384" w:rsidRPr="00D14139" w:rsidRDefault="00D61384">
      <w:pPr>
        <w:jc w:val="center"/>
        <w:rPr>
          <w:rFonts w:ascii="Arial" w:hAnsi="Arial" w:cs="Arial"/>
          <w:b/>
          <w:bCs/>
        </w:rPr>
      </w:pPr>
      <w:r w:rsidRPr="00D14139">
        <w:rPr>
          <w:rFonts w:ascii="Arial" w:hAnsi="Arial" w:cs="Arial"/>
          <w:b/>
          <w:bCs/>
        </w:rPr>
        <w:t>42-200 Częstochowa , ul. Kopernika 1</w:t>
      </w:r>
      <w:r>
        <w:rPr>
          <w:rFonts w:ascii="Arial" w:hAnsi="Arial" w:cs="Arial"/>
          <w:b/>
          <w:bCs/>
        </w:rPr>
        <w:t>6</w:t>
      </w:r>
      <w:r w:rsidRPr="00D14139">
        <w:rPr>
          <w:rFonts w:ascii="Arial" w:hAnsi="Arial" w:cs="Arial"/>
          <w:b/>
          <w:bCs/>
        </w:rPr>
        <w:t>/1</w:t>
      </w:r>
      <w:r>
        <w:rPr>
          <w:rFonts w:ascii="Arial" w:hAnsi="Arial" w:cs="Arial"/>
          <w:b/>
          <w:bCs/>
        </w:rPr>
        <w:t>8</w:t>
      </w:r>
    </w:p>
    <w:p w:rsidR="00D61384" w:rsidRDefault="00D613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rachunku</w:t>
      </w:r>
      <w:r w:rsidRPr="00D14139">
        <w:rPr>
          <w:rFonts w:ascii="Arial" w:hAnsi="Arial" w:cs="Arial"/>
          <w:b/>
          <w:bCs/>
        </w:rPr>
        <w:t>: 06124012131111000023802193</w:t>
      </w:r>
    </w:p>
    <w:p w:rsidR="00D61384" w:rsidRPr="00D14139" w:rsidRDefault="00D61384">
      <w:pPr>
        <w:jc w:val="center"/>
        <w:rPr>
          <w:rFonts w:ascii="Arial" w:hAnsi="Arial" w:cs="Arial"/>
          <w:sz w:val="16"/>
          <w:szCs w:val="16"/>
        </w:rPr>
      </w:pPr>
    </w:p>
    <w:p w:rsidR="00D61384" w:rsidRPr="00B83D99" w:rsidRDefault="00D61384">
      <w:pPr>
        <w:jc w:val="both"/>
        <w:rPr>
          <w:rFonts w:ascii="Arial" w:hAnsi="Arial" w:cs="Arial"/>
          <w:sz w:val="18"/>
          <w:szCs w:val="18"/>
          <w:u w:val="single"/>
        </w:rPr>
      </w:pPr>
      <w:r w:rsidRPr="00B83D99">
        <w:rPr>
          <w:rFonts w:ascii="Arial" w:hAnsi="Arial" w:cs="Arial"/>
          <w:sz w:val="18"/>
          <w:szCs w:val="18"/>
          <w:u w:val="single"/>
        </w:rPr>
        <w:t>Na przelewie prosimy koniecznie podać nazwisko(a) uczestnika(ów) konferencji.</w:t>
      </w:r>
    </w:p>
    <w:p w:rsidR="00D61384" w:rsidRPr="00B83D99" w:rsidRDefault="00D61384">
      <w:pPr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O ewentualnej rezygnacji z uczestnictwa w konferencji prosimy powiadomić pisemnie na adres Oddziału SITK do dnia 31.05.20</w:t>
      </w:r>
      <w:r>
        <w:rPr>
          <w:rFonts w:ascii="Arial" w:hAnsi="Arial" w:cs="Arial"/>
          <w:sz w:val="18"/>
          <w:szCs w:val="18"/>
        </w:rPr>
        <w:t>24</w:t>
      </w:r>
      <w:r w:rsidRPr="00B83D99">
        <w:rPr>
          <w:rFonts w:ascii="Arial" w:hAnsi="Arial" w:cs="Arial"/>
          <w:sz w:val="18"/>
          <w:szCs w:val="18"/>
        </w:rPr>
        <w:t>r. W przypadku nieodwołania przyjazdu nie będzie możliwy zwrot kosztów uczestnictwa.</w:t>
      </w:r>
    </w:p>
    <w:p w:rsidR="00D61384" w:rsidRPr="009A340C" w:rsidRDefault="00D61384" w:rsidP="004C40D1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  <w:spacing w:val="16"/>
          <w:sz w:val="22"/>
          <w:szCs w:val="22"/>
          <w:u w:val="single"/>
        </w:rPr>
      </w:pPr>
      <w:r w:rsidRPr="009A340C">
        <w:rPr>
          <w:rFonts w:ascii="Arial" w:hAnsi="Arial" w:cs="Arial"/>
          <w:b/>
          <w:bCs/>
          <w:spacing w:val="16"/>
          <w:sz w:val="22"/>
          <w:szCs w:val="22"/>
          <w:u w:val="single"/>
        </w:rPr>
        <w:t>OPŁATA ZA UDZIAŁ W KONFERENCJI</w:t>
      </w:r>
    </w:p>
    <w:p w:rsidR="00D61384" w:rsidRPr="009E0470" w:rsidRDefault="00D61384">
      <w:pPr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 xml:space="preserve">Odpłatność za udział 1 osoby w </w:t>
      </w:r>
      <w:r w:rsidRPr="009E0470">
        <w:rPr>
          <w:rFonts w:ascii="Arial" w:hAnsi="Arial" w:cs="Arial"/>
          <w:sz w:val="18"/>
          <w:szCs w:val="18"/>
        </w:rPr>
        <w:t xml:space="preserve">konferencji wynosi </w:t>
      </w:r>
      <w:r>
        <w:rPr>
          <w:rFonts w:ascii="Arial" w:hAnsi="Arial" w:cs="Arial"/>
          <w:b/>
          <w:bCs/>
          <w:sz w:val="18"/>
          <w:szCs w:val="18"/>
        </w:rPr>
        <w:t>2 100,00</w:t>
      </w:r>
      <w:r w:rsidRPr="00D504BB">
        <w:rPr>
          <w:rFonts w:ascii="Arial" w:hAnsi="Arial" w:cs="Arial"/>
          <w:sz w:val="18"/>
          <w:szCs w:val="18"/>
        </w:rPr>
        <w:t xml:space="preserve"> zł + VAT 23%</w:t>
      </w:r>
    </w:p>
    <w:p w:rsidR="00D61384" w:rsidRPr="009E0470" w:rsidRDefault="00D61384">
      <w:pPr>
        <w:rPr>
          <w:rFonts w:ascii="Arial" w:hAnsi="Arial" w:cs="Arial"/>
          <w:sz w:val="18"/>
          <w:szCs w:val="18"/>
        </w:rPr>
      </w:pPr>
      <w:r w:rsidRPr="009E0470">
        <w:rPr>
          <w:rFonts w:ascii="Arial" w:hAnsi="Arial" w:cs="Arial"/>
          <w:sz w:val="18"/>
          <w:szCs w:val="18"/>
        </w:rPr>
        <w:t>Kwota ta obejmuje koszty:</w:t>
      </w:r>
    </w:p>
    <w:p w:rsidR="00D61384" w:rsidRPr="009E0470" w:rsidRDefault="00D61384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9E0470">
        <w:rPr>
          <w:rFonts w:ascii="Arial" w:hAnsi="Arial" w:cs="Arial"/>
          <w:sz w:val="18"/>
          <w:szCs w:val="18"/>
        </w:rPr>
        <w:t xml:space="preserve">wyżywienia </w:t>
      </w:r>
      <w:r w:rsidR="00F752A4">
        <w:rPr>
          <w:rFonts w:ascii="Arial" w:hAnsi="Arial" w:cs="Arial"/>
          <w:sz w:val="18"/>
          <w:szCs w:val="18"/>
        </w:rPr>
        <w:t>–</w:t>
      </w:r>
      <w:r w:rsidRPr="009E0470">
        <w:rPr>
          <w:rFonts w:ascii="Arial" w:hAnsi="Arial" w:cs="Arial"/>
          <w:sz w:val="18"/>
          <w:szCs w:val="18"/>
        </w:rPr>
        <w:t xml:space="preserve"> od</w:t>
      </w:r>
      <w:r w:rsidR="00F752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obiadu </w:t>
      </w:r>
      <w:r w:rsidRPr="009E047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9E0470">
        <w:rPr>
          <w:rFonts w:ascii="Arial" w:hAnsi="Arial" w:cs="Arial"/>
          <w:sz w:val="18"/>
          <w:szCs w:val="18"/>
        </w:rPr>
        <w:t>.06.202</w:t>
      </w:r>
      <w:r>
        <w:rPr>
          <w:rFonts w:ascii="Arial" w:hAnsi="Arial" w:cs="Arial"/>
          <w:sz w:val="18"/>
          <w:szCs w:val="18"/>
        </w:rPr>
        <w:t>4r.</w:t>
      </w:r>
      <w:r w:rsidRPr="009E0470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śniadania</w:t>
      </w:r>
      <w:r w:rsidR="00911E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</w:t>
      </w:r>
      <w:r w:rsidRPr="009E0470">
        <w:rPr>
          <w:rFonts w:ascii="Arial" w:hAnsi="Arial" w:cs="Arial"/>
          <w:sz w:val="18"/>
          <w:szCs w:val="18"/>
        </w:rPr>
        <w:t>.06.202</w:t>
      </w:r>
      <w:r>
        <w:rPr>
          <w:rFonts w:ascii="Arial" w:hAnsi="Arial" w:cs="Arial"/>
          <w:sz w:val="18"/>
          <w:szCs w:val="18"/>
        </w:rPr>
        <w:t>4</w:t>
      </w:r>
      <w:r w:rsidRPr="009E0470">
        <w:rPr>
          <w:rFonts w:ascii="Arial" w:hAnsi="Arial" w:cs="Arial"/>
          <w:sz w:val="18"/>
          <w:szCs w:val="18"/>
        </w:rPr>
        <w:t>r.;</w:t>
      </w:r>
    </w:p>
    <w:p w:rsidR="00D61384" w:rsidRPr="00B83D99" w:rsidRDefault="00D61384" w:rsidP="00630D56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dwóch</w:t>
      </w:r>
      <w:r w:rsidR="00F752A4">
        <w:rPr>
          <w:rFonts w:ascii="Arial" w:hAnsi="Arial" w:cs="Arial"/>
          <w:sz w:val="18"/>
          <w:szCs w:val="18"/>
        </w:rPr>
        <w:t xml:space="preserve"> </w:t>
      </w:r>
      <w:r w:rsidRPr="00B83D99">
        <w:rPr>
          <w:rFonts w:ascii="Arial" w:hAnsi="Arial" w:cs="Arial"/>
          <w:sz w:val="18"/>
          <w:szCs w:val="18"/>
        </w:rPr>
        <w:t>nocleg</w:t>
      </w:r>
      <w:r>
        <w:rPr>
          <w:rFonts w:ascii="Arial" w:hAnsi="Arial" w:cs="Arial"/>
          <w:sz w:val="18"/>
          <w:szCs w:val="18"/>
        </w:rPr>
        <w:t>ów</w:t>
      </w:r>
      <w:r w:rsidRPr="00B83D99">
        <w:rPr>
          <w:rFonts w:ascii="Arial" w:hAnsi="Arial" w:cs="Arial"/>
          <w:sz w:val="18"/>
          <w:szCs w:val="18"/>
        </w:rPr>
        <w:t>-zakwaterowanie w pokojach 2 i 3 osobowych</w:t>
      </w:r>
    </w:p>
    <w:p w:rsidR="00D61384" w:rsidRDefault="00D61384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uroczystej</w:t>
      </w:r>
      <w:r w:rsidR="00F752A4">
        <w:rPr>
          <w:rFonts w:ascii="Arial" w:hAnsi="Arial" w:cs="Arial"/>
          <w:sz w:val="18"/>
          <w:szCs w:val="18"/>
        </w:rPr>
        <w:t xml:space="preserve"> </w:t>
      </w:r>
      <w:r w:rsidRPr="00B83D99">
        <w:rPr>
          <w:rFonts w:ascii="Arial" w:hAnsi="Arial" w:cs="Arial"/>
          <w:sz w:val="18"/>
          <w:szCs w:val="18"/>
        </w:rPr>
        <w:t>kolacji</w:t>
      </w:r>
    </w:p>
    <w:p w:rsidR="00D61384" w:rsidRPr="00A74C2E" w:rsidRDefault="00D61384" w:rsidP="00A74C2E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wieczoru koleżeńskiego;</w:t>
      </w:r>
    </w:p>
    <w:p w:rsidR="00D61384" w:rsidRDefault="00D61384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wydawnictwa zawierającego komplet referatów.</w:t>
      </w:r>
    </w:p>
    <w:p w:rsidR="00D61384" w:rsidRPr="00B83D99" w:rsidRDefault="00D61384" w:rsidP="00401B73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D61384" w:rsidRPr="00B83D99" w:rsidRDefault="00D61384" w:rsidP="00B83D99">
      <w:pPr>
        <w:jc w:val="center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Przy uczestnictwie z jednej firmy minimum 10 osób istnieje możliwość negocjacji rabatu.</w:t>
      </w:r>
    </w:p>
    <w:p w:rsidR="00D61384" w:rsidRPr="00B83D99" w:rsidRDefault="00D61384" w:rsidP="00B83D99">
      <w:pPr>
        <w:jc w:val="center"/>
        <w:rPr>
          <w:rFonts w:ascii="Arial" w:hAnsi="Arial" w:cs="Arial"/>
          <w:sz w:val="18"/>
          <w:szCs w:val="18"/>
        </w:rPr>
      </w:pPr>
      <w:r w:rsidRPr="00B83D99">
        <w:rPr>
          <w:rFonts w:ascii="Arial" w:hAnsi="Arial" w:cs="Arial"/>
          <w:sz w:val="18"/>
          <w:szCs w:val="18"/>
        </w:rPr>
        <w:t>Dla członków SITK RP 5% zniżki.</w:t>
      </w:r>
    </w:p>
    <w:p w:rsidR="00D61384" w:rsidRPr="00D14139" w:rsidRDefault="00D613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61384" w:rsidRPr="009A340C" w:rsidRDefault="00D61384" w:rsidP="00B83D9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pacing w:val="16"/>
          <w:sz w:val="22"/>
          <w:szCs w:val="22"/>
          <w:u w:val="single"/>
        </w:rPr>
      </w:pPr>
      <w:r w:rsidRPr="009A340C">
        <w:rPr>
          <w:rFonts w:ascii="Arial" w:hAnsi="Arial" w:cs="Arial"/>
          <w:b/>
          <w:bCs/>
          <w:spacing w:val="16"/>
          <w:sz w:val="22"/>
          <w:szCs w:val="22"/>
          <w:u w:val="single"/>
        </w:rPr>
        <w:t>ADRES DLA KORESPONDENCJI</w:t>
      </w:r>
    </w:p>
    <w:p w:rsidR="00D61384" w:rsidRPr="00B83D99" w:rsidRDefault="00D61384">
      <w:pPr>
        <w:pStyle w:val="Tekstpodstawowy"/>
        <w:jc w:val="center"/>
      </w:pPr>
      <w:r w:rsidRPr="00B83D99">
        <w:t xml:space="preserve">Stowarzyszenie Inżynierów i Techników Komunikacji RP Oddział w Częstochowie </w:t>
      </w:r>
      <w:r w:rsidRPr="00B83D99">
        <w:br/>
        <w:t>42-200 Częstochowa ul. M. Kopernika 16/18</w:t>
      </w:r>
    </w:p>
    <w:p w:rsidR="00D61384" w:rsidRPr="00B83D99" w:rsidRDefault="00D61384">
      <w:pPr>
        <w:pStyle w:val="Tekstpodstawowy"/>
        <w:jc w:val="center"/>
      </w:pPr>
      <w:r w:rsidRPr="00B83D99">
        <w:t>NIP 573-228-20-58</w:t>
      </w:r>
    </w:p>
    <w:p w:rsidR="00D61384" w:rsidRPr="00D14139" w:rsidRDefault="00D61384" w:rsidP="00032C82">
      <w:pPr>
        <w:rPr>
          <w:rFonts w:ascii="Arial" w:hAnsi="Arial" w:cs="Arial"/>
        </w:rPr>
      </w:pPr>
    </w:p>
    <w:p w:rsidR="00D61384" w:rsidRPr="009A340C" w:rsidRDefault="00D61384" w:rsidP="00DA174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pacing w:val="16"/>
          <w:sz w:val="22"/>
          <w:szCs w:val="22"/>
          <w:u w:val="single"/>
        </w:rPr>
      </w:pPr>
      <w:r w:rsidRPr="009A340C">
        <w:rPr>
          <w:rFonts w:ascii="Arial" w:hAnsi="Arial" w:cs="Arial"/>
          <w:b/>
          <w:bCs/>
          <w:spacing w:val="16"/>
          <w:sz w:val="22"/>
          <w:szCs w:val="22"/>
          <w:u w:val="single"/>
        </w:rPr>
        <w:t xml:space="preserve">DODATKOWA INFORMACJA </w:t>
      </w:r>
    </w:p>
    <w:p w:rsidR="00D61384" w:rsidRPr="00D504BB" w:rsidRDefault="00D61384">
      <w:pPr>
        <w:ind w:left="1418"/>
        <w:rPr>
          <w:rFonts w:ascii="Arial" w:hAnsi="Arial" w:cs="Arial"/>
          <w:sz w:val="18"/>
          <w:szCs w:val="18"/>
        </w:rPr>
      </w:pPr>
      <w:r w:rsidRPr="00D504BB">
        <w:rPr>
          <w:rFonts w:ascii="Arial" w:hAnsi="Arial" w:cs="Arial"/>
          <w:sz w:val="18"/>
          <w:szCs w:val="18"/>
        </w:rPr>
        <w:tab/>
      </w:r>
      <w:r w:rsidRPr="00D504BB">
        <w:rPr>
          <w:rFonts w:ascii="Arial" w:hAnsi="Arial" w:cs="Arial"/>
          <w:sz w:val="18"/>
          <w:szCs w:val="18"/>
        </w:rPr>
        <w:tab/>
        <w:t>+48 </w:t>
      </w:r>
      <w:r w:rsidRPr="00D504BB">
        <w:rPr>
          <w:rFonts w:ascii="Arial" w:hAnsi="Arial" w:cs="Arial"/>
          <w:sz w:val="18"/>
          <w:szCs w:val="18"/>
          <w:lang w:eastAsia="en-US"/>
        </w:rPr>
        <w:t>885 035 307</w:t>
      </w:r>
    </w:p>
    <w:p w:rsidR="00D61384" w:rsidRPr="00D504BB" w:rsidRDefault="00D61384" w:rsidP="00032C82">
      <w:pPr>
        <w:tabs>
          <w:tab w:val="num" w:pos="851"/>
        </w:tabs>
        <w:rPr>
          <w:rFonts w:ascii="Arial" w:hAnsi="Arial" w:cs="Arial"/>
          <w:sz w:val="18"/>
          <w:szCs w:val="18"/>
        </w:rPr>
      </w:pPr>
      <w:r w:rsidRPr="00D504BB">
        <w:rPr>
          <w:rFonts w:ascii="Arial" w:hAnsi="Arial" w:cs="Arial"/>
          <w:sz w:val="18"/>
          <w:szCs w:val="18"/>
        </w:rPr>
        <w:tab/>
      </w:r>
      <w:r w:rsidRPr="00D504BB">
        <w:rPr>
          <w:rFonts w:ascii="Arial" w:hAnsi="Arial" w:cs="Arial"/>
          <w:sz w:val="18"/>
          <w:szCs w:val="18"/>
        </w:rPr>
        <w:tab/>
      </w:r>
    </w:p>
    <w:p w:rsidR="00D61384" w:rsidRPr="00D504BB" w:rsidRDefault="002040A6" w:rsidP="006F66B5">
      <w:pPr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61384" w:rsidRPr="00D504BB">
          <w:rPr>
            <w:rStyle w:val="Hipercze"/>
            <w:rFonts w:ascii="Arial" w:hAnsi="Arial" w:cs="Arial"/>
            <w:sz w:val="18"/>
            <w:szCs w:val="18"/>
            <w:u w:val="none"/>
          </w:rPr>
          <w:t>czestochowa@sitkrp.org.pl</w:t>
        </w:r>
      </w:hyperlink>
    </w:p>
    <w:p w:rsidR="00D61384" w:rsidRPr="001848E3" w:rsidRDefault="002040A6" w:rsidP="00C6221E">
      <w:pPr>
        <w:jc w:val="center"/>
        <w:rPr>
          <w:rFonts w:ascii="Arial" w:hAnsi="Arial" w:cs="Arial"/>
          <w:sz w:val="18"/>
          <w:szCs w:val="18"/>
        </w:rPr>
      </w:pPr>
      <w:hyperlink r:id="rId11" w:tgtFrame="_blank" w:history="1">
        <w:r w:rsidR="00D61384" w:rsidRPr="001848E3">
          <w:rPr>
            <w:rStyle w:val="Hipercze"/>
            <w:rFonts w:ascii="Arial" w:hAnsi="Arial" w:cs="Arial"/>
            <w:sz w:val="18"/>
            <w:szCs w:val="18"/>
          </w:rPr>
          <w:t>www.przejazdy.eu</w:t>
        </w:r>
      </w:hyperlink>
    </w:p>
    <w:sectPr w:rsidR="00D61384" w:rsidRPr="001848E3" w:rsidSect="00174A90">
      <w:footerReference w:type="default" r:id="rId12"/>
      <w:pgSz w:w="16840" w:h="11907" w:orient="landscape" w:code="9"/>
      <w:pgMar w:top="567" w:right="822" w:bottom="567" w:left="567" w:header="567" w:footer="567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A6" w:rsidRDefault="002040A6">
      <w:r>
        <w:separator/>
      </w:r>
    </w:p>
  </w:endnote>
  <w:endnote w:type="continuationSeparator" w:id="0">
    <w:p w:rsidR="002040A6" w:rsidRDefault="0020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84" w:rsidRDefault="00D61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A6" w:rsidRDefault="002040A6">
      <w:r>
        <w:separator/>
      </w:r>
    </w:p>
  </w:footnote>
  <w:footnote w:type="continuationSeparator" w:id="0">
    <w:p w:rsidR="002040A6" w:rsidRDefault="0020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61A19"/>
    <w:multiLevelType w:val="hybridMultilevel"/>
    <w:tmpl w:val="EF228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90353"/>
    <w:multiLevelType w:val="hybridMultilevel"/>
    <w:tmpl w:val="75828EA8"/>
    <w:lvl w:ilvl="0" w:tplc="E7DEB44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cs="Symbol" w:hint="default"/>
      </w:rPr>
    </w:lvl>
    <w:lvl w:ilvl="1" w:tplc="A80ED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66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B4F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2F6D6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D2E7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8CB7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4C3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242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F35E6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 w:hint="default"/>
      </w:rPr>
    </w:lvl>
  </w:abstractNum>
  <w:abstractNum w:abstractNumId="4" w15:restartNumberingAfterBreak="0">
    <w:nsid w:val="110348D1"/>
    <w:multiLevelType w:val="hybridMultilevel"/>
    <w:tmpl w:val="75828EA8"/>
    <w:lvl w:ilvl="0" w:tplc="0F687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CCA6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785B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660F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422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7ED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9C95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278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C44A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6036F1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cs="Wingdings" w:hint="default"/>
        <w:b/>
        <w:bCs/>
        <w:i w:val="0"/>
        <w:iCs w:val="0"/>
      </w:rPr>
    </w:lvl>
  </w:abstractNum>
  <w:abstractNum w:abstractNumId="6" w15:restartNumberingAfterBreak="0">
    <w:nsid w:val="162D6D4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320CB9"/>
    <w:multiLevelType w:val="hybridMultilevel"/>
    <w:tmpl w:val="D26ACB8E"/>
    <w:lvl w:ilvl="0" w:tplc="80444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F44C09"/>
    <w:multiLevelType w:val="singleLevel"/>
    <w:tmpl w:val="BB96062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9" w15:restartNumberingAfterBreak="0">
    <w:nsid w:val="26C7620D"/>
    <w:multiLevelType w:val="singleLevel"/>
    <w:tmpl w:val="D466C70E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cs="Wingdings" w:hint="default"/>
      </w:rPr>
    </w:lvl>
  </w:abstractNum>
  <w:abstractNum w:abstractNumId="10" w15:restartNumberingAfterBreak="0">
    <w:nsid w:val="293D49BF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1" w15:restartNumberingAfterBreak="0">
    <w:nsid w:val="2B6466DC"/>
    <w:multiLevelType w:val="hybridMultilevel"/>
    <w:tmpl w:val="6F269322"/>
    <w:lvl w:ilvl="0" w:tplc="98D0F0CE">
      <w:start w:val="1"/>
      <w:numFmt w:val="bullet"/>
      <w:lvlText w:val=""/>
      <w:lvlJc w:val="left"/>
      <w:pPr>
        <w:tabs>
          <w:tab w:val="num" w:pos="1021"/>
        </w:tabs>
        <w:ind w:left="1021" w:hanging="454"/>
      </w:pPr>
      <w:rPr>
        <w:rFonts w:ascii="Symbol" w:hAnsi="Symbol" w:cs="Symbol" w:hint="default"/>
        <w:color w:val="auto"/>
      </w:rPr>
    </w:lvl>
    <w:lvl w:ilvl="1" w:tplc="9B102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FAE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608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5C56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B0E2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7AD1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3096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5E9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B25283"/>
    <w:multiLevelType w:val="hybridMultilevel"/>
    <w:tmpl w:val="3FA2B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F43F86"/>
    <w:multiLevelType w:val="hybridMultilevel"/>
    <w:tmpl w:val="6F269322"/>
    <w:lvl w:ilvl="0" w:tplc="DBA2751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hAnsi="Courier New" w:hint="default"/>
      </w:rPr>
    </w:lvl>
    <w:lvl w:ilvl="1" w:tplc="71BEE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C29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3A8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745F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1C0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2A3E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A84A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98D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8333B8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 w:hint="default"/>
      </w:rPr>
    </w:lvl>
  </w:abstractNum>
  <w:abstractNum w:abstractNumId="15" w15:restartNumberingAfterBreak="0">
    <w:nsid w:val="38780C92"/>
    <w:multiLevelType w:val="singleLevel"/>
    <w:tmpl w:val="207A4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796DE1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cs="Wingdings" w:hint="default"/>
        <w:b/>
        <w:bCs/>
        <w:i w:val="0"/>
        <w:iCs w:val="0"/>
      </w:rPr>
    </w:lvl>
  </w:abstractNum>
  <w:abstractNum w:abstractNumId="17" w15:restartNumberingAfterBreak="0">
    <w:nsid w:val="417C0470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8" w15:restartNumberingAfterBreak="0">
    <w:nsid w:val="41A220A5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cs="Wingdings" w:hint="default"/>
        <w:b/>
        <w:bCs/>
        <w:i w:val="0"/>
        <w:iCs w:val="0"/>
      </w:rPr>
    </w:lvl>
  </w:abstractNum>
  <w:abstractNum w:abstractNumId="19" w15:restartNumberingAfterBreak="0">
    <w:nsid w:val="46335828"/>
    <w:multiLevelType w:val="hybridMultilevel"/>
    <w:tmpl w:val="7346CEF4"/>
    <w:lvl w:ilvl="0" w:tplc="280A4D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4C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0AF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A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A1E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AD7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265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ACC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0E8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64CF0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1" w15:restartNumberingAfterBreak="0">
    <w:nsid w:val="529E3B4F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 w:hint="default"/>
      </w:rPr>
    </w:lvl>
  </w:abstractNum>
  <w:abstractNum w:abstractNumId="22" w15:restartNumberingAfterBreak="0">
    <w:nsid w:val="5A27641F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 w:hint="default"/>
      </w:rPr>
    </w:lvl>
  </w:abstractNum>
  <w:abstractNum w:abstractNumId="23" w15:restartNumberingAfterBreak="0">
    <w:nsid w:val="5CC94C29"/>
    <w:multiLevelType w:val="hybridMultilevel"/>
    <w:tmpl w:val="01FC9AFA"/>
    <w:lvl w:ilvl="0" w:tplc="BB96062C">
      <w:start w:val="1"/>
      <w:numFmt w:val="bullet"/>
      <w:lvlText w:val=""/>
      <w:lvlJc w:val="left"/>
      <w:pPr>
        <w:ind w:left="773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42503F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cs="Wingdings" w:hint="default"/>
        <w:b/>
        <w:bCs/>
        <w:i w:val="0"/>
        <w:iCs w:val="0"/>
      </w:rPr>
    </w:lvl>
  </w:abstractNum>
  <w:abstractNum w:abstractNumId="25" w15:restartNumberingAfterBreak="0">
    <w:nsid w:val="60002E73"/>
    <w:multiLevelType w:val="hybridMultilevel"/>
    <w:tmpl w:val="2092C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E3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A5428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cs="Wingdings" w:hint="default"/>
        <w:b/>
        <w:bCs/>
        <w:i w:val="0"/>
        <w:iCs w:val="0"/>
      </w:rPr>
    </w:lvl>
  </w:abstractNum>
  <w:abstractNum w:abstractNumId="27" w15:restartNumberingAfterBreak="0">
    <w:nsid w:val="6AC37A91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8" w15:restartNumberingAfterBreak="0">
    <w:nsid w:val="6E1024C7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 w:hint="default"/>
      </w:rPr>
    </w:lvl>
  </w:abstractNum>
  <w:abstractNum w:abstractNumId="29" w15:restartNumberingAfterBreak="0">
    <w:nsid w:val="6F486442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0" w15:restartNumberingAfterBreak="0">
    <w:nsid w:val="71E36158"/>
    <w:multiLevelType w:val="hybridMultilevel"/>
    <w:tmpl w:val="6F269322"/>
    <w:lvl w:ilvl="0" w:tplc="8264D34A">
      <w:start w:val="1"/>
      <w:numFmt w:val="bullet"/>
      <w:lvlText w:val=""/>
      <w:lvlJc w:val="left"/>
      <w:pPr>
        <w:tabs>
          <w:tab w:val="num" w:pos="1304"/>
        </w:tabs>
        <w:ind w:left="1304" w:hanging="397"/>
      </w:pPr>
      <w:rPr>
        <w:rFonts w:ascii="Symbol" w:hAnsi="Symbol" w:cs="Symbol" w:hint="default"/>
        <w:color w:val="auto"/>
      </w:rPr>
    </w:lvl>
    <w:lvl w:ilvl="1" w:tplc="54B64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077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56E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AC30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4C4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FAF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CC49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AC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F24468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2" w15:restartNumberingAfterBreak="0">
    <w:nsid w:val="79377FDA"/>
    <w:multiLevelType w:val="hybridMultilevel"/>
    <w:tmpl w:val="6F269322"/>
    <w:lvl w:ilvl="0" w:tplc="1F78B190">
      <w:start w:val="1"/>
      <w:numFmt w:val="bullet"/>
      <w:lvlText w:val="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  <w:color w:val="auto"/>
      </w:rPr>
    </w:lvl>
    <w:lvl w:ilvl="1" w:tplc="5F861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21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CC6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96CD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CDA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E2D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F0CA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76E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4B7460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 w:hint="default"/>
      </w:rPr>
    </w:lvl>
  </w:abstractNum>
  <w:abstractNum w:abstractNumId="34" w15:restartNumberingAfterBreak="0">
    <w:nsid w:val="7D2E1F21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5" w15:restartNumberingAfterBreak="0">
    <w:nsid w:val="7E1E06C3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6" w15:restartNumberingAfterBreak="0">
    <w:nsid w:val="7FE00285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4"/>
  </w:num>
  <w:num w:numId="3">
    <w:abstractNumId w:val="18"/>
  </w:num>
  <w:num w:numId="4">
    <w:abstractNumId w:val="5"/>
  </w:num>
  <w:num w:numId="5">
    <w:abstractNumId w:val="8"/>
  </w:num>
  <w:num w:numId="6">
    <w:abstractNumId w:val="17"/>
  </w:num>
  <w:num w:numId="7">
    <w:abstractNumId w:val="27"/>
  </w:num>
  <w:num w:numId="8">
    <w:abstractNumId w:val="29"/>
  </w:num>
  <w:num w:numId="9">
    <w:abstractNumId w:val="34"/>
  </w:num>
  <w:num w:numId="10">
    <w:abstractNumId w:val="35"/>
  </w:num>
  <w:num w:numId="11">
    <w:abstractNumId w:val="10"/>
  </w:num>
  <w:num w:numId="12">
    <w:abstractNumId w:val="31"/>
  </w:num>
  <w:num w:numId="13">
    <w:abstractNumId w:val="36"/>
  </w:num>
  <w:num w:numId="14">
    <w:abstractNumId w:val="20"/>
  </w:num>
  <w:num w:numId="15">
    <w:abstractNumId w:val="26"/>
  </w:num>
  <w:num w:numId="16">
    <w:abstractNumId w:val="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8">
    <w:abstractNumId w:val="6"/>
  </w:num>
  <w:num w:numId="19">
    <w:abstractNumId w:val="15"/>
  </w:num>
  <w:num w:numId="20">
    <w:abstractNumId w:val="33"/>
  </w:num>
  <w:num w:numId="21">
    <w:abstractNumId w:val="21"/>
  </w:num>
  <w:num w:numId="22">
    <w:abstractNumId w:val="3"/>
  </w:num>
  <w:num w:numId="23">
    <w:abstractNumId w:val="28"/>
  </w:num>
  <w:num w:numId="24">
    <w:abstractNumId w:val="14"/>
  </w:num>
  <w:num w:numId="25">
    <w:abstractNumId w:val="22"/>
  </w:num>
  <w:num w:numId="26">
    <w:abstractNumId w:val="16"/>
  </w:num>
  <w:num w:numId="27">
    <w:abstractNumId w:val="13"/>
  </w:num>
  <w:num w:numId="28">
    <w:abstractNumId w:val="30"/>
  </w:num>
  <w:num w:numId="29">
    <w:abstractNumId w:val="32"/>
  </w:num>
  <w:num w:numId="30">
    <w:abstractNumId w:val="11"/>
  </w:num>
  <w:num w:numId="31">
    <w:abstractNumId w:val="19"/>
  </w:num>
  <w:num w:numId="32">
    <w:abstractNumId w:val="4"/>
  </w:num>
  <w:num w:numId="33">
    <w:abstractNumId w:val="2"/>
  </w:num>
  <w:num w:numId="34">
    <w:abstractNumId w:val="25"/>
  </w:num>
  <w:num w:numId="35">
    <w:abstractNumId w:val="12"/>
  </w:num>
  <w:num w:numId="36">
    <w:abstractNumId w:val="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C0D"/>
    <w:rsid w:val="000069D1"/>
    <w:rsid w:val="0002117A"/>
    <w:rsid w:val="0002235D"/>
    <w:rsid w:val="00032C82"/>
    <w:rsid w:val="00034CC1"/>
    <w:rsid w:val="00036E3B"/>
    <w:rsid w:val="00041DD3"/>
    <w:rsid w:val="000606E9"/>
    <w:rsid w:val="0006254E"/>
    <w:rsid w:val="00073C7A"/>
    <w:rsid w:val="00091573"/>
    <w:rsid w:val="000944C1"/>
    <w:rsid w:val="000B1F57"/>
    <w:rsid w:val="000C2C7A"/>
    <w:rsid w:val="000C3C03"/>
    <w:rsid w:val="000D71B1"/>
    <w:rsid w:val="000E03E8"/>
    <w:rsid w:val="000E3197"/>
    <w:rsid w:val="000E7E31"/>
    <w:rsid w:val="00107882"/>
    <w:rsid w:val="0011050F"/>
    <w:rsid w:val="0011306D"/>
    <w:rsid w:val="00116438"/>
    <w:rsid w:val="00127FAF"/>
    <w:rsid w:val="001304A2"/>
    <w:rsid w:val="00130E0F"/>
    <w:rsid w:val="00132573"/>
    <w:rsid w:val="00143F66"/>
    <w:rsid w:val="0014401D"/>
    <w:rsid w:val="00151379"/>
    <w:rsid w:val="0015633D"/>
    <w:rsid w:val="00156BAC"/>
    <w:rsid w:val="00174A90"/>
    <w:rsid w:val="00181778"/>
    <w:rsid w:val="001848E3"/>
    <w:rsid w:val="00195699"/>
    <w:rsid w:val="001A0731"/>
    <w:rsid w:val="001A2588"/>
    <w:rsid w:val="001A351D"/>
    <w:rsid w:val="001B5ABE"/>
    <w:rsid w:val="001E521F"/>
    <w:rsid w:val="001E79DA"/>
    <w:rsid w:val="002040A6"/>
    <w:rsid w:val="002213FB"/>
    <w:rsid w:val="00232633"/>
    <w:rsid w:val="00236137"/>
    <w:rsid w:val="00241C89"/>
    <w:rsid w:val="0024640D"/>
    <w:rsid w:val="00253969"/>
    <w:rsid w:val="00274E06"/>
    <w:rsid w:val="0027645D"/>
    <w:rsid w:val="002864D5"/>
    <w:rsid w:val="002B23FB"/>
    <w:rsid w:val="002E7069"/>
    <w:rsid w:val="002F4969"/>
    <w:rsid w:val="00305813"/>
    <w:rsid w:val="0031190A"/>
    <w:rsid w:val="00312E10"/>
    <w:rsid w:val="003159BB"/>
    <w:rsid w:val="003179F6"/>
    <w:rsid w:val="00317CAA"/>
    <w:rsid w:val="003213F2"/>
    <w:rsid w:val="0032646B"/>
    <w:rsid w:val="003326A6"/>
    <w:rsid w:val="00335EC2"/>
    <w:rsid w:val="0034247D"/>
    <w:rsid w:val="00345DC3"/>
    <w:rsid w:val="003843C3"/>
    <w:rsid w:val="00384FA6"/>
    <w:rsid w:val="003A33A2"/>
    <w:rsid w:val="003B44C8"/>
    <w:rsid w:val="003B7FE6"/>
    <w:rsid w:val="003C2E9C"/>
    <w:rsid w:val="003C7728"/>
    <w:rsid w:val="003C7C55"/>
    <w:rsid w:val="003D1563"/>
    <w:rsid w:val="0040006D"/>
    <w:rsid w:val="00401B73"/>
    <w:rsid w:val="00413599"/>
    <w:rsid w:val="00422634"/>
    <w:rsid w:val="004269EE"/>
    <w:rsid w:val="00440DFB"/>
    <w:rsid w:val="00442074"/>
    <w:rsid w:val="004628C0"/>
    <w:rsid w:val="0047138E"/>
    <w:rsid w:val="0047520E"/>
    <w:rsid w:val="004808D9"/>
    <w:rsid w:val="00486756"/>
    <w:rsid w:val="00487A41"/>
    <w:rsid w:val="00497F5B"/>
    <w:rsid w:val="004C40D1"/>
    <w:rsid w:val="004C5421"/>
    <w:rsid w:val="004C6BBF"/>
    <w:rsid w:val="004C7733"/>
    <w:rsid w:val="004D3307"/>
    <w:rsid w:val="004F2719"/>
    <w:rsid w:val="00500859"/>
    <w:rsid w:val="00517851"/>
    <w:rsid w:val="00520AD9"/>
    <w:rsid w:val="00557540"/>
    <w:rsid w:val="00570F90"/>
    <w:rsid w:val="00582346"/>
    <w:rsid w:val="005968CE"/>
    <w:rsid w:val="005A1E43"/>
    <w:rsid w:val="005D1389"/>
    <w:rsid w:val="005E736B"/>
    <w:rsid w:val="005F1E12"/>
    <w:rsid w:val="00613046"/>
    <w:rsid w:val="00630D56"/>
    <w:rsid w:val="00637AA4"/>
    <w:rsid w:val="00641859"/>
    <w:rsid w:val="00645711"/>
    <w:rsid w:val="00665313"/>
    <w:rsid w:val="00666DDE"/>
    <w:rsid w:val="00672FB5"/>
    <w:rsid w:val="0067710D"/>
    <w:rsid w:val="006A6D5A"/>
    <w:rsid w:val="006B16F6"/>
    <w:rsid w:val="006C1AF3"/>
    <w:rsid w:val="006C5B54"/>
    <w:rsid w:val="006D2763"/>
    <w:rsid w:val="006F251F"/>
    <w:rsid w:val="006F5DCC"/>
    <w:rsid w:val="006F66B5"/>
    <w:rsid w:val="006F7706"/>
    <w:rsid w:val="00703035"/>
    <w:rsid w:val="00706776"/>
    <w:rsid w:val="00713409"/>
    <w:rsid w:val="007328A9"/>
    <w:rsid w:val="007445FE"/>
    <w:rsid w:val="0075023F"/>
    <w:rsid w:val="0075491B"/>
    <w:rsid w:val="00766600"/>
    <w:rsid w:val="00795B1D"/>
    <w:rsid w:val="007963FA"/>
    <w:rsid w:val="007A16CE"/>
    <w:rsid w:val="007A6508"/>
    <w:rsid w:val="007A756D"/>
    <w:rsid w:val="007B0724"/>
    <w:rsid w:val="007B0F3D"/>
    <w:rsid w:val="007B6FE4"/>
    <w:rsid w:val="007C08BF"/>
    <w:rsid w:val="007C757B"/>
    <w:rsid w:val="007D1C6B"/>
    <w:rsid w:val="007D6ADD"/>
    <w:rsid w:val="007E67DC"/>
    <w:rsid w:val="00800A54"/>
    <w:rsid w:val="008069B5"/>
    <w:rsid w:val="00810091"/>
    <w:rsid w:val="00820C0D"/>
    <w:rsid w:val="00842336"/>
    <w:rsid w:val="008523EC"/>
    <w:rsid w:val="00854CC7"/>
    <w:rsid w:val="00860A7D"/>
    <w:rsid w:val="00874600"/>
    <w:rsid w:val="0088040A"/>
    <w:rsid w:val="008836DD"/>
    <w:rsid w:val="00890DE8"/>
    <w:rsid w:val="008A5CC2"/>
    <w:rsid w:val="008B3F1F"/>
    <w:rsid w:val="008B441A"/>
    <w:rsid w:val="008B4C04"/>
    <w:rsid w:val="008C26DA"/>
    <w:rsid w:val="008C3183"/>
    <w:rsid w:val="008E6921"/>
    <w:rsid w:val="008E71E4"/>
    <w:rsid w:val="008F3B5C"/>
    <w:rsid w:val="00900C67"/>
    <w:rsid w:val="009106C3"/>
    <w:rsid w:val="00911EBE"/>
    <w:rsid w:val="00912527"/>
    <w:rsid w:val="0091757D"/>
    <w:rsid w:val="009252A5"/>
    <w:rsid w:val="0092598D"/>
    <w:rsid w:val="00931CAF"/>
    <w:rsid w:val="00935759"/>
    <w:rsid w:val="00947C1B"/>
    <w:rsid w:val="00951036"/>
    <w:rsid w:val="009528EF"/>
    <w:rsid w:val="00952B3E"/>
    <w:rsid w:val="00952D2D"/>
    <w:rsid w:val="00964A89"/>
    <w:rsid w:val="00971166"/>
    <w:rsid w:val="0097404A"/>
    <w:rsid w:val="00980EA3"/>
    <w:rsid w:val="00992B45"/>
    <w:rsid w:val="009A340C"/>
    <w:rsid w:val="009A47B5"/>
    <w:rsid w:val="009A4C63"/>
    <w:rsid w:val="009A5BC0"/>
    <w:rsid w:val="009A78BD"/>
    <w:rsid w:val="009B29AE"/>
    <w:rsid w:val="009D2F18"/>
    <w:rsid w:val="009D39CE"/>
    <w:rsid w:val="009E0470"/>
    <w:rsid w:val="009E7164"/>
    <w:rsid w:val="009F62E3"/>
    <w:rsid w:val="00A00892"/>
    <w:rsid w:val="00A07F36"/>
    <w:rsid w:val="00A35D6F"/>
    <w:rsid w:val="00A64F8A"/>
    <w:rsid w:val="00A65926"/>
    <w:rsid w:val="00A67317"/>
    <w:rsid w:val="00A72FA1"/>
    <w:rsid w:val="00A74C2E"/>
    <w:rsid w:val="00A80352"/>
    <w:rsid w:val="00A83ABE"/>
    <w:rsid w:val="00A83DEE"/>
    <w:rsid w:val="00A95BC5"/>
    <w:rsid w:val="00A9603F"/>
    <w:rsid w:val="00AB4CB0"/>
    <w:rsid w:val="00AB6385"/>
    <w:rsid w:val="00AC42EA"/>
    <w:rsid w:val="00AC7FD8"/>
    <w:rsid w:val="00AD16C1"/>
    <w:rsid w:val="00AD70E5"/>
    <w:rsid w:val="00AE72F2"/>
    <w:rsid w:val="00AF225C"/>
    <w:rsid w:val="00AF48D1"/>
    <w:rsid w:val="00AF7267"/>
    <w:rsid w:val="00B16EA6"/>
    <w:rsid w:val="00B21885"/>
    <w:rsid w:val="00B27B71"/>
    <w:rsid w:val="00B35F9A"/>
    <w:rsid w:val="00B42513"/>
    <w:rsid w:val="00B5080A"/>
    <w:rsid w:val="00B51DAF"/>
    <w:rsid w:val="00B6156D"/>
    <w:rsid w:val="00B7652B"/>
    <w:rsid w:val="00B76AC9"/>
    <w:rsid w:val="00B83D99"/>
    <w:rsid w:val="00B9463A"/>
    <w:rsid w:val="00BB552B"/>
    <w:rsid w:val="00BC2050"/>
    <w:rsid w:val="00BC462E"/>
    <w:rsid w:val="00BC5087"/>
    <w:rsid w:val="00BD20F4"/>
    <w:rsid w:val="00BE2EDF"/>
    <w:rsid w:val="00BF1A26"/>
    <w:rsid w:val="00C17003"/>
    <w:rsid w:val="00C21B19"/>
    <w:rsid w:val="00C26E28"/>
    <w:rsid w:val="00C3246D"/>
    <w:rsid w:val="00C6221E"/>
    <w:rsid w:val="00C64EDA"/>
    <w:rsid w:val="00C73069"/>
    <w:rsid w:val="00C80594"/>
    <w:rsid w:val="00C94AD7"/>
    <w:rsid w:val="00CA044D"/>
    <w:rsid w:val="00CA40C3"/>
    <w:rsid w:val="00CA627E"/>
    <w:rsid w:val="00CB74EA"/>
    <w:rsid w:val="00CC018E"/>
    <w:rsid w:val="00CC1052"/>
    <w:rsid w:val="00CD3A78"/>
    <w:rsid w:val="00D064CB"/>
    <w:rsid w:val="00D12BD5"/>
    <w:rsid w:val="00D13354"/>
    <w:rsid w:val="00D14139"/>
    <w:rsid w:val="00D214CB"/>
    <w:rsid w:val="00D2673D"/>
    <w:rsid w:val="00D3156B"/>
    <w:rsid w:val="00D35212"/>
    <w:rsid w:val="00D43948"/>
    <w:rsid w:val="00D43B8F"/>
    <w:rsid w:val="00D504BB"/>
    <w:rsid w:val="00D61384"/>
    <w:rsid w:val="00D63F1A"/>
    <w:rsid w:val="00D82E0E"/>
    <w:rsid w:val="00D97AF0"/>
    <w:rsid w:val="00DA1744"/>
    <w:rsid w:val="00DA618E"/>
    <w:rsid w:val="00DC2454"/>
    <w:rsid w:val="00DC6DB3"/>
    <w:rsid w:val="00DC71BC"/>
    <w:rsid w:val="00DE143A"/>
    <w:rsid w:val="00DE467A"/>
    <w:rsid w:val="00DF3D35"/>
    <w:rsid w:val="00E1079C"/>
    <w:rsid w:val="00E15C60"/>
    <w:rsid w:val="00E23B1B"/>
    <w:rsid w:val="00E32851"/>
    <w:rsid w:val="00E32F52"/>
    <w:rsid w:val="00E33ABB"/>
    <w:rsid w:val="00E6488E"/>
    <w:rsid w:val="00E73B89"/>
    <w:rsid w:val="00E80F2E"/>
    <w:rsid w:val="00E919AC"/>
    <w:rsid w:val="00EA0E09"/>
    <w:rsid w:val="00EA164A"/>
    <w:rsid w:val="00EB335C"/>
    <w:rsid w:val="00EB7588"/>
    <w:rsid w:val="00ED36EF"/>
    <w:rsid w:val="00EE24BE"/>
    <w:rsid w:val="00EE2778"/>
    <w:rsid w:val="00EE7917"/>
    <w:rsid w:val="00EE7DF1"/>
    <w:rsid w:val="00F27639"/>
    <w:rsid w:val="00F31B38"/>
    <w:rsid w:val="00F32DA2"/>
    <w:rsid w:val="00F32F4F"/>
    <w:rsid w:val="00F424C9"/>
    <w:rsid w:val="00F50DFA"/>
    <w:rsid w:val="00F712D5"/>
    <w:rsid w:val="00F73BF2"/>
    <w:rsid w:val="00F752A4"/>
    <w:rsid w:val="00F856D0"/>
    <w:rsid w:val="00F8652B"/>
    <w:rsid w:val="00FA08FD"/>
    <w:rsid w:val="00FA26EE"/>
    <w:rsid w:val="00FA3986"/>
    <w:rsid w:val="00FB01CF"/>
    <w:rsid w:val="00FB63E1"/>
    <w:rsid w:val="00FD0058"/>
    <w:rsid w:val="00FD4E70"/>
    <w:rsid w:val="00FE2782"/>
    <w:rsid w:val="00FF758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27E36"/>
  <w15:docId w15:val="{743506EF-EA35-4DE5-BE97-31D011D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600"/>
  </w:style>
  <w:style w:type="paragraph" w:styleId="Nagwek1">
    <w:name w:val="heading 1"/>
    <w:basedOn w:val="Normalny"/>
    <w:next w:val="Normalny"/>
    <w:link w:val="Nagwek1Znak"/>
    <w:uiPriority w:val="99"/>
    <w:qFormat/>
    <w:rsid w:val="00766600"/>
    <w:pPr>
      <w:keepNext/>
      <w:ind w:left="708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600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6600"/>
    <w:pPr>
      <w:keepNext/>
      <w:ind w:left="360" w:hanging="360"/>
      <w:jc w:val="center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6600"/>
    <w:pPr>
      <w:keepNext/>
      <w:ind w:left="360" w:hanging="360"/>
      <w:jc w:val="center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6600"/>
    <w:pPr>
      <w:keepNext/>
      <w:jc w:val="center"/>
      <w:outlineLvl w:val="4"/>
    </w:pPr>
    <w:rPr>
      <w:b/>
      <w:bCs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6600"/>
    <w:pPr>
      <w:keepNext/>
      <w:ind w:left="142" w:hanging="142"/>
      <w:jc w:val="center"/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6600"/>
    <w:pPr>
      <w:keepNext/>
      <w:ind w:left="360" w:hanging="36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6600"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66600"/>
    <w:pPr>
      <w:keepNext/>
      <w:ind w:left="360" w:hanging="360"/>
      <w:jc w:val="center"/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A63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A63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A63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A63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A63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A63D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A63D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A63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4A63D2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rsid w:val="00766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A63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666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A63D2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66600"/>
    <w:pPr>
      <w:jc w:val="both"/>
    </w:pPr>
    <w:rPr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rsid w:val="004A63D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660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4A63D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66600"/>
    <w:pPr>
      <w:jc w:val="center"/>
    </w:pPr>
    <w:rPr>
      <w:i/>
      <w:iCs/>
    </w:rPr>
  </w:style>
  <w:style w:type="character" w:customStyle="1" w:styleId="Tekstpodstawowy3Znak">
    <w:name w:val="Tekst podstawowy 3 Znak"/>
    <w:link w:val="Tekstpodstawowy3"/>
    <w:uiPriority w:val="99"/>
    <w:semiHidden/>
    <w:rsid w:val="004A63D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766600"/>
    <w:pPr>
      <w:spacing w:line="360" w:lineRule="auto"/>
      <w:ind w:left="170" w:hanging="170"/>
    </w:pPr>
    <w:rPr>
      <w:i/>
      <w:iCs/>
      <w:sz w:val="18"/>
      <w:szCs w:val="1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A63D2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66600"/>
    <w:pPr>
      <w:ind w:left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A63D2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66600"/>
    <w:pPr>
      <w:ind w:firstLine="708"/>
    </w:pPr>
    <w:rPr>
      <w:rFonts w:ascii="Arial" w:hAnsi="Arial" w:cs="Arial"/>
      <w:sz w:val="18"/>
      <w:szCs w:val="1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A63D2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66600"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10"/>
    <w:rsid w:val="004A63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766600"/>
    <w:pPr>
      <w:jc w:val="center"/>
    </w:pPr>
    <w:rPr>
      <w:b/>
      <w:bCs/>
      <w:u w:val="single"/>
    </w:rPr>
  </w:style>
  <w:style w:type="character" w:styleId="Hipercze">
    <w:name w:val="Hyperlink"/>
    <w:uiPriority w:val="99"/>
    <w:rsid w:val="00766600"/>
    <w:rPr>
      <w:color w:val="0000FF"/>
      <w:u w:val="single"/>
    </w:rPr>
  </w:style>
  <w:style w:type="character" w:styleId="UyteHipercze">
    <w:name w:val="FollowedHyperlink"/>
    <w:uiPriority w:val="99"/>
    <w:rsid w:val="00766600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D20F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4A63D2"/>
    <w:rPr>
      <w:sz w:val="0"/>
      <w:szCs w:val="0"/>
    </w:rPr>
  </w:style>
  <w:style w:type="paragraph" w:styleId="NormalnyWeb">
    <w:name w:val="Normal (Web)"/>
    <w:basedOn w:val="Normalny"/>
    <w:uiPriority w:val="99"/>
    <w:rsid w:val="009E716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E7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0E7E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E7069"/>
    <w:pPr>
      <w:ind w:left="720"/>
    </w:pPr>
  </w:style>
  <w:style w:type="character" w:customStyle="1" w:styleId="UnresolvedMention">
    <w:name w:val="Unresolved Mention"/>
    <w:uiPriority w:val="99"/>
    <w:semiHidden/>
    <w:rsid w:val="00C6221E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ejazdy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zestochowa@sitkrp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 UCZESTNICTWA</vt:lpstr>
    </vt:vector>
  </TitlesOfParts>
  <Company>PRIVATE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 UCZESTNICTWA</dc:title>
  <dc:subject/>
  <dc:creator>PLUTA  Janusz</dc:creator>
  <cp:keywords/>
  <dc:description/>
  <cp:lastModifiedBy>Kołodziejska-Bozzo Małgorzata</cp:lastModifiedBy>
  <cp:revision>95</cp:revision>
  <cp:lastPrinted>2024-02-05T10:36:00Z</cp:lastPrinted>
  <dcterms:created xsi:type="dcterms:W3CDTF">2017-02-23T12:14:00Z</dcterms:created>
  <dcterms:modified xsi:type="dcterms:W3CDTF">2024-02-05T10:38:00Z</dcterms:modified>
</cp:coreProperties>
</file>